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F123" w14:textId="58EE29F1" w:rsidR="002659C4" w:rsidRPr="00377ECC" w:rsidRDefault="00D52C17" w:rsidP="00377ECC">
      <w:pPr>
        <w:pStyle w:val="Heading2"/>
      </w:pPr>
      <w:r>
        <w:rPr>
          <w:b/>
          <w:bCs/>
        </w:rPr>
        <w:t xml:space="preserve">VERSION 1 </w:t>
      </w:r>
      <w:r w:rsidR="00F55C6D">
        <w:t>Curriculum</w:t>
      </w:r>
      <w:r w:rsidR="00BF2868">
        <w:t xml:space="preserve"> MAP</w:t>
      </w:r>
      <w:r w:rsidR="00377ECC">
        <w:t xml:space="preserve"> </w:t>
      </w:r>
    </w:p>
    <w:p w14:paraId="03076674" w14:textId="351AB13D" w:rsidR="000C1A53" w:rsidRDefault="00E75B85" w:rsidP="000C1A53">
      <w:pPr>
        <w:spacing w:before="0" w:after="0" w:line="240" w:lineRule="auto"/>
        <w:rPr>
          <w:rFonts w:eastAsia="Calibri"/>
          <w:i/>
          <w:color w:val="FF0000"/>
          <w:sz w:val="22"/>
          <w:szCs w:val="22"/>
        </w:rPr>
      </w:pPr>
      <w:r w:rsidRPr="00E75B85">
        <w:rPr>
          <w:rFonts w:eastAsia="Calibri"/>
          <w:i/>
          <w:color w:val="FF0000"/>
          <w:sz w:val="22"/>
          <w:szCs w:val="22"/>
        </w:rPr>
        <w:t xml:space="preserve">The curriculum map </w:t>
      </w:r>
      <w:r w:rsidR="005E07D4">
        <w:rPr>
          <w:rFonts w:eastAsia="Calibri"/>
          <w:i/>
          <w:color w:val="FF0000"/>
          <w:sz w:val="22"/>
          <w:szCs w:val="22"/>
        </w:rPr>
        <w:t xml:space="preserve">provides a template for reconciling courses with </w:t>
      </w:r>
      <w:r w:rsidRPr="00E75B85">
        <w:rPr>
          <w:rFonts w:eastAsia="Calibri"/>
          <w:i/>
          <w:color w:val="FF0000"/>
          <w:sz w:val="22"/>
          <w:szCs w:val="22"/>
        </w:rPr>
        <w:t xml:space="preserve">the PAB guiding values, </w:t>
      </w:r>
      <w:proofErr w:type="gramStart"/>
      <w:r w:rsidRPr="00E75B85">
        <w:rPr>
          <w:rFonts w:eastAsia="Calibri"/>
          <w:i/>
          <w:color w:val="FF0000"/>
          <w:sz w:val="22"/>
          <w:szCs w:val="22"/>
        </w:rPr>
        <w:t>knowledge</w:t>
      </w:r>
      <w:proofErr w:type="gramEnd"/>
      <w:r w:rsidRPr="00E75B85">
        <w:rPr>
          <w:rFonts w:eastAsia="Calibri"/>
          <w:i/>
          <w:color w:val="FF0000"/>
          <w:sz w:val="22"/>
          <w:szCs w:val="22"/>
        </w:rPr>
        <w:t xml:space="preserve"> and skills of the profession. Programs should use this in a deliberative manner that ensures full engagement of faculty and administration and critical analysis of the curriculum. Indicate with an “x” for the primary learning components embedded in each listed course and activity. Programs may present a modified template or generate a new map as part of their documented assessment process.</w:t>
      </w:r>
    </w:p>
    <w:p w14:paraId="30C4F1A2" w14:textId="77777777" w:rsidR="00E75B85" w:rsidRPr="000C1A53" w:rsidRDefault="00E75B85" w:rsidP="000C1A53">
      <w:pPr>
        <w:spacing w:before="0" w:after="0" w:line="240" w:lineRule="auto"/>
        <w:rPr>
          <w:rFonts w:eastAsia="Calibri"/>
          <w:b/>
          <w:sz w:val="24"/>
          <w:szCs w:val="24"/>
        </w:rPr>
      </w:pPr>
    </w:p>
    <w:tbl>
      <w:tblPr>
        <w:tblStyle w:val="TableGrid"/>
        <w:tblW w:w="10998" w:type="dxa"/>
        <w:tblLayout w:type="fixed"/>
        <w:tblLook w:val="04A0" w:firstRow="1" w:lastRow="0" w:firstColumn="1" w:lastColumn="0" w:noHBand="0" w:noVBand="1"/>
      </w:tblPr>
      <w:tblGrid>
        <w:gridCol w:w="7398"/>
        <w:gridCol w:w="450"/>
        <w:gridCol w:w="450"/>
        <w:gridCol w:w="360"/>
        <w:gridCol w:w="270"/>
        <w:gridCol w:w="360"/>
        <w:gridCol w:w="360"/>
        <w:gridCol w:w="360"/>
        <w:gridCol w:w="270"/>
        <w:gridCol w:w="360"/>
        <w:gridCol w:w="360"/>
      </w:tblGrid>
      <w:tr w:rsidR="00377ECC" w:rsidRPr="000C1A53" w14:paraId="190D0C6D" w14:textId="77777777" w:rsidTr="00DE4AFC">
        <w:trPr>
          <w:cantSplit/>
          <w:trHeight w:val="2600"/>
        </w:trPr>
        <w:tc>
          <w:tcPr>
            <w:tcW w:w="7398" w:type="dxa"/>
            <w:tcBorders>
              <w:bottom w:val="nil"/>
            </w:tcBorders>
            <w:vAlign w:val="center"/>
          </w:tcPr>
          <w:p w14:paraId="4DF23334" w14:textId="77777777" w:rsidR="00377ECC" w:rsidRPr="005F18D4" w:rsidRDefault="00377ECC" w:rsidP="000C1A53">
            <w:pPr>
              <w:jc w:val="center"/>
              <w:rPr>
                <w:rFonts w:eastAsia="Calibri"/>
                <w:b/>
                <w:sz w:val="22"/>
                <w:szCs w:val="22"/>
              </w:rPr>
            </w:pPr>
            <w:r w:rsidRPr="005F18D4">
              <w:rPr>
                <w:rFonts w:eastAsia="Calibri"/>
                <w:b/>
                <w:sz w:val="22"/>
                <w:szCs w:val="22"/>
              </w:rPr>
              <w:t>Curriculum Map</w:t>
            </w:r>
          </w:p>
          <w:p w14:paraId="5FA3322B" w14:textId="77777777" w:rsidR="00377ECC" w:rsidRPr="005F18D4" w:rsidRDefault="00377ECC" w:rsidP="000C1A53">
            <w:pPr>
              <w:jc w:val="center"/>
              <w:rPr>
                <w:rFonts w:eastAsia="Calibri"/>
                <w:b/>
                <w:sz w:val="22"/>
                <w:szCs w:val="22"/>
              </w:rPr>
            </w:pPr>
          </w:p>
          <w:p w14:paraId="12C87D7B" w14:textId="77777777" w:rsidR="00377ECC" w:rsidRPr="005F18D4" w:rsidRDefault="00377ECC" w:rsidP="000C1A53">
            <w:pPr>
              <w:jc w:val="center"/>
              <w:rPr>
                <w:rFonts w:eastAsia="Calibri"/>
                <w:b/>
                <w:sz w:val="22"/>
                <w:szCs w:val="22"/>
              </w:rPr>
            </w:pPr>
            <w:r w:rsidRPr="005F18D4">
              <w:rPr>
                <w:rFonts w:eastAsia="Calibri"/>
                <w:b/>
                <w:sz w:val="22"/>
                <w:szCs w:val="22"/>
              </w:rPr>
              <w:t>Courses Required of All Students</w:t>
            </w:r>
          </w:p>
        </w:tc>
        <w:tc>
          <w:tcPr>
            <w:tcW w:w="450" w:type="dxa"/>
            <w:vMerge w:val="restart"/>
            <w:textDirection w:val="btLr"/>
          </w:tcPr>
          <w:p w14:paraId="308293B4" w14:textId="77777777" w:rsidR="00377ECC" w:rsidRPr="000C1A53" w:rsidRDefault="00377ECC" w:rsidP="000C1A53">
            <w:pPr>
              <w:ind w:left="113" w:right="113"/>
              <w:rPr>
                <w:rFonts w:eastAsia="Calibri"/>
                <w:b/>
                <w:sz w:val="24"/>
                <w:szCs w:val="24"/>
              </w:rPr>
            </w:pPr>
            <w:r w:rsidRPr="000C1A53">
              <w:rPr>
                <w:rFonts w:eastAsia="Calibri"/>
                <w:b/>
                <w:sz w:val="24"/>
                <w:szCs w:val="24"/>
              </w:rPr>
              <w:t>Course Number and Title</w:t>
            </w:r>
          </w:p>
        </w:tc>
        <w:tc>
          <w:tcPr>
            <w:tcW w:w="450" w:type="dxa"/>
            <w:vMerge w:val="restart"/>
            <w:textDirection w:val="btLr"/>
          </w:tcPr>
          <w:p w14:paraId="1C6926D3"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09033C9B" w14:textId="77777777" w:rsidR="00377ECC" w:rsidRPr="000C1A53" w:rsidRDefault="00377ECC" w:rsidP="000C1A53">
            <w:pPr>
              <w:ind w:left="113" w:right="113"/>
              <w:rPr>
                <w:rFonts w:eastAsia="Calibri"/>
                <w:b/>
                <w:sz w:val="24"/>
                <w:szCs w:val="24"/>
              </w:rPr>
            </w:pPr>
          </w:p>
        </w:tc>
        <w:tc>
          <w:tcPr>
            <w:tcW w:w="270" w:type="dxa"/>
            <w:vMerge w:val="restart"/>
            <w:textDirection w:val="btLr"/>
          </w:tcPr>
          <w:p w14:paraId="5C38B284"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0625523D"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60D0B14B"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412E80DC" w14:textId="77777777" w:rsidR="00377ECC" w:rsidRPr="000C1A53" w:rsidRDefault="00377ECC" w:rsidP="000C1A53">
            <w:pPr>
              <w:ind w:left="113" w:right="113"/>
              <w:rPr>
                <w:rFonts w:eastAsia="Calibri"/>
                <w:b/>
                <w:sz w:val="24"/>
                <w:szCs w:val="24"/>
              </w:rPr>
            </w:pPr>
          </w:p>
        </w:tc>
        <w:tc>
          <w:tcPr>
            <w:tcW w:w="270" w:type="dxa"/>
            <w:vMerge w:val="restart"/>
            <w:textDirection w:val="btLr"/>
          </w:tcPr>
          <w:p w14:paraId="30124001"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472E3629" w14:textId="77777777" w:rsidR="00377ECC" w:rsidRPr="000C1A53" w:rsidRDefault="00377ECC" w:rsidP="000C1A53">
            <w:pPr>
              <w:ind w:left="113" w:right="113"/>
              <w:rPr>
                <w:rFonts w:eastAsia="Calibri"/>
                <w:b/>
                <w:sz w:val="24"/>
                <w:szCs w:val="24"/>
              </w:rPr>
            </w:pPr>
          </w:p>
        </w:tc>
        <w:tc>
          <w:tcPr>
            <w:tcW w:w="360" w:type="dxa"/>
            <w:vMerge w:val="restart"/>
            <w:textDirection w:val="btLr"/>
          </w:tcPr>
          <w:p w14:paraId="52E0ADE4" w14:textId="77777777" w:rsidR="00377ECC" w:rsidRPr="000C1A53" w:rsidRDefault="00377ECC" w:rsidP="000C1A53">
            <w:pPr>
              <w:ind w:left="113" w:right="113"/>
              <w:rPr>
                <w:rFonts w:eastAsia="Calibri"/>
                <w:b/>
                <w:sz w:val="24"/>
                <w:szCs w:val="24"/>
              </w:rPr>
            </w:pPr>
          </w:p>
        </w:tc>
      </w:tr>
      <w:tr w:rsidR="00377ECC" w:rsidRPr="000C1A53" w14:paraId="73F61276" w14:textId="77777777" w:rsidTr="00DE4AFC">
        <w:trPr>
          <w:cantSplit/>
          <w:trHeight w:val="54"/>
        </w:trPr>
        <w:tc>
          <w:tcPr>
            <w:tcW w:w="7398" w:type="dxa"/>
            <w:tcBorders>
              <w:top w:val="nil"/>
            </w:tcBorders>
            <w:vAlign w:val="bottom"/>
          </w:tcPr>
          <w:p w14:paraId="24A25DBB" w14:textId="77C8ED5A" w:rsidR="00377ECC" w:rsidRPr="005F18D4" w:rsidRDefault="00377ECC" w:rsidP="000C1A53">
            <w:pPr>
              <w:rPr>
                <w:rFonts w:eastAsia="Calibri"/>
                <w:b/>
                <w:sz w:val="22"/>
                <w:szCs w:val="22"/>
              </w:rPr>
            </w:pPr>
          </w:p>
        </w:tc>
        <w:tc>
          <w:tcPr>
            <w:tcW w:w="450" w:type="dxa"/>
            <w:vMerge/>
            <w:tcBorders>
              <w:bottom w:val="single" w:sz="4" w:space="0" w:color="auto"/>
            </w:tcBorders>
            <w:textDirection w:val="btLr"/>
          </w:tcPr>
          <w:p w14:paraId="03F2A841" w14:textId="77777777" w:rsidR="00377ECC" w:rsidRPr="000C1A53" w:rsidRDefault="00377ECC" w:rsidP="000C1A53">
            <w:pPr>
              <w:ind w:left="113" w:right="113"/>
              <w:rPr>
                <w:rFonts w:eastAsia="Calibri"/>
                <w:b/>
                <w:sz w:val="24"/>
                <w:szCs w:val="24"/>
              </w:rPr>
            </w:pPr>
          </w:p>
        </w:tc>
        <w:tc>
          <w:tcPr>
            <w:tcW w:w="450" w:type="dxa"/>
            <w:vMerge/>
            <w:tcBorders>
              <w:bottom w:val="single" w:sz="4" w:space="0" w:color="auto"/>
            </w:tcBorders>
            <w:textDirection w:val="btLr"/>
          </w:tcPr>
          <w:p w14:paraId="0F2D6683"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5BC25919" w14:textId="77777777" w:rsidR="00377ECC" w:rsidRPr="000C1A53" w:rsidRDefault="00377ECC" w:rsidP="000C1A53">
            <w:pPr>
              <w:ind w:left="113" w:right="113"/>
              <w:rPr>
                <w:rFonts w:eastAsia="Calibri"/>
                <w:b/>
                <w:sz w:val="24"/>
                <w:szCs w:val="24"/>
              </w:rPr>
            </w:pPr>
          </w:p>
        </w:tc>
        <w:tc>
          <w:tcPr>
            <w:tcW w:w="270" w:type="dxa"/>
            <w:vMerge/>
            <w:tcBorders>
              <w:bottom w:val="single" w:sz="4" w:space="0" w:color="auto"/>
            </w:tcBorders>
            <w:textDirection w:val="btLr"/>
          </w:tcPr>
          <w:p w14:paraId="49E1060C"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58B1DEC3"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3ABBC7F7"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50F32280" w14:textId="77777777" w:rsidR="00377ECC" w:rsidRPr="000C1A53" w:rsidRDefault="00377ECC" w:rsidP="000C1A53">
            <w:pPr>
              <w:ind w:left="113" w:right="113"/>
              <w:rPr>
                <w:rFonts w:eastAsia="Calibri"/>
                <w:b/>
                <w:sz w:val="24"/>
                <w:szCs w:val="24"/>
              </w:rPr>
            </w:pPr>
          </w:p>
        </w:tc>
        <w:tc>
          <w:tcPr>
            <w:tcW w:w="270" w:type="dxa"/>
            <w:vMerge/>
            <w:tcBorders>
              <w:bottom w:val="single" w:sz="4" w:space="0" w:color="auto"/>
            </w:tcBorders>
            <w:textDirection w:val="btLr"/>
          </w:tcPr>
          <w:p w14:paraId="1A7F6530"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2459B05D" w14:textId="77777777" w:rsidR="00377ECC" w:rsidRPr="000C1A53" w:rsidRDefault="00377ECC" w:rsidP="000C1A53">
            <w:pPr>
              <w:ind w:left="113" w:right="113"/>
              <w:rPr>
                <w:rFonts w:eastAsia="Calibri"/>
                <w:b/>
                <w:sz w:val="24"/>
                <w:szCs w:val="24"/>
              </w:rPr>
            </w:pPr>
          </w:p>
        </w:tc>
        <w:tc>
          <w:tcPr>
            <w:tcW w:w="360" w:type="dxa"/>
            <w:vMerge/>
            <w:tcBorders>
              <w:bottom w:val="single" w:sz="4" w:space="0" w:color="auto"/>
            </w:tcBorders>
            <w:textDirection w:val="btLr"/>
          </w:tcPr>
          <w:p w14:paraId="1FCFB608" w14:textId="77777777" w:rsidR="00377ECC" w:rsidRPr="000C1A53" w:rsidRDefault="00377ECC" w:rsidP="000C1A53">
            <w:pPr>
              <w:ind w:left="113" w:right="113"/>
              <w:rPr>
                <w:rFonts w:eastAsia="Calibri"/>
                <w:b/>
                <w:sz w:val="24"/>
                <w:szCs w:val="24"/>
              </w:rPr>
            </w:pPr>
          </w:p>
        </w:tc>
      </w:tr>
      <w:tr w:rsidR="00377ECC" w:rsidRPr="000C1A53" w14:paraId="0BAE52BE" w14:textId="77777777" w:rsidTr="00DE4AFC">
        <w:trPr>
          <w:trHeight w:val="341"/>
        </w:trPr>
        <w:tc>
          <w:tcPr>
            <w:tcW w:w="10998" w:type="dxa"/>
            <w:gridSpan w:val="11"/>
            <w:shd w:val="clear" w:color="auto" w:fill="E9D8BE" w:themeFill="accent5" w:themeFillTint="66"/>
            <w:vAlign w:val="center"/>
          </w:tcPr>
          <w:p w14:paraId="6E73C6EB" w14:textId="2DA0A213" w:rsidR="00377ECC" w:rsidRPr="005F18D4" w:rsidRDefault="00377ECC" w:rsidP="00377ECC">
            <w:pPr>
              <w:rPr>
                <w:rFonts w:eastAsia="Calibri"/>
                <w:b/>
                <w:sz w:val="22"/>
                <w:szCs w:val="22"/>
              </w:rPr>
            </w:pPr>
            <w:r w:rsidRPr="005F18D4">
              <w:rPr>
                <w:rFonts w:eastAsia="Calibri"/>
                <w:b/>
                <w:bCs/>
                <w:sz w:val="22"/>
                <w:szCs w:val="22"/>
              </w:rPr>
              <w:t>A. Guiding Values</w:t>
            </w:r>
          </w:p>
        </w:tc>
      </w:tr>
      <w:tr w:rsidR="00377ECC" w:rsidRPr="000C1A53" w14:paraId="3C2A8D0A" w14:textId="77777777" w:rsidTr="00DE4AFC">
        <w:trPr>
          <w:trHeight w:val="353"/>
        </w:trPr>
        <w:tc>
          <w:tcPr>
            <w:tcW w:w="7398" w:type="dxa"/>
            <w:vAlign w:val="center"/>
          </w:tcPr>
          <w:p w14:paraId="39A8E976" w14:textId="2E311818" w:rsidR="00377ECC" w:rsidRPr="005F18D4" w:rsidRDefault="00377ECC" w:rsidP="00377ECC">
            <w:pPr>
              <w:pStyle w:val="ListParagraph"/>
              <w:numPr>
                <w:ilvl w:val="0"/>
                <w:numId w:val="17"/>
              </w:numPr>
              <w:rPr>
                <w:rFonts w:eastAsia="Calibri"/>
                <w:bCs/>
                <w:sz w:val="22"/>
                <w:szCs w:val="22"/>
              </w:rPr>
            </w:pPr>
            <w:r w:rsidRPr="005F18D4">
              <w:rPr>
                <w:rFonts w:eastAsia="Calibri"/>
                <w:bCs/>
                <w:i/>
                <w:iCs/>
                <w:sz w:val="22"/>
                <w:szCs w:val="22"/>
              </w:rPr>
              <w:t>Equity, Diversity, Social Justice, and Inclusion</w:t>
            </w:r>
            <w:r w:rsidRPr="005F18D4">
              <w:rPr>
                <w:rFonts w:eastAsia="Calibri"/>
                <w:bCs/>
                <w:sz w:val="22"/>
                <w:szCs w:val="22"/>
              </w:rPr>
              <w:t xml:space="preserve">: </w:t>
            </w:r>
            <w:r w:rsidR="00642407" w:rsidRPr="005F18D4">
              <w:rPr>
                <w:rFonts w:cs="Calibri"/>
                <w:sz w:val="22"/>
                <w:szCs w:val="22"/>
              </w:rPr>
              <w:t>key issues of equity, diversity, and social justice, including</w:t>
            </w:r>
            <w:r w:rsidR="004B69F2">
              <w:rPr>
                <w:rFonts w:cs="Calibri"/>
                <w:sz w:val="22"/>
                <w:szCs w:val="22"/>
              </w:rPr>
              <w:t>:</w:t>
            </w:r>
          </w:p>
        </w:tc>
        <w:tc>
          <w:tcPr>
            <w:tcW w:w="450" w:type="dxa"/>
          </w:tcPr>
          <w:p w14:paraId="201134AD" w14:textId="77777777" w:rsidR="00377ECC" w:rsidRPr="000C1A53" w:rsidRDefault="00377ECC" w:rsidP="000C1A53">
            <w:pPr>
              <w:rPr>
                <w:rFonts w:eastAsia="Calibri"/>
                <w:b/>
                <w:sz w:val="24"/>
                <w:szCs w:val="24"/>
              </w:rPr>
            </w:pPr>
          </w:p>
        </w:tc>
        <w:tc>
          <w:tcPr>
            <w:tcW w:w="450" w:type="dxa"/>
          </w:tcPr>
          <w:p w14:paraId="4F1E9E66" w14:textId="77777777" w:rsidR="00377ECC" w:rsidRPr="000C1A53" w:rsidRDefault="00377ECC" w:rsidP="000C1A53">
            <w:pPr>
              <w:rPr>
                <w:rFonts w:eastAsia="Calibri"/>
                <w:b/>
                <w:sz w:val="24"/>
                <w:szCs w:val="24"/>
              </w:rPr>
            </w:pPr>
          </w:p>
        </w:tc>
        <w:tc>
          <w:tcPr>
            <w:tcW w:w="360" w:type="dxa"/>
          </w:tcPr>
          <w:p w14:paraId="64AF88D1" w14:textId="77777777" w:rsidR="00377ECC" w:rsidRPr="000C1A53" w:rsidRDefault="00377ECC" w:rsidP="000C1A53">
            <w:pPr>
              <w:rPr>
                <w:rFonts w:eastAsia="Calibri"/>
                <w:b/>
                <w:sz w:val="24"/>
                <w:szCs w:val="24"/>
              </w:rPr>
            </w:pPr>
          </w:p>
        </w:tc>
        <w:tc>
          <w:tcPr>
            <w:tcW w:w="270" w:type="dxa"/>
          </w:tcPr>
          <w:p w14:paraId="3D20AAFE" w14:textId="77777777" w:rsidR="00377ECC" w:rsidRPr="000C1A53" w:rsidRDefault="00377ECC" w:rsidP="000C1A53">
            <w:pPr>
              <w:rPr>
                <w:rFonts w:eastAsia="Calibri"/>
                <w:b/>
                <w:sz w:val="24"/>
                <w:szCs w:val="24"/>
              </w:rPr>
            </w:pPr>
          </w:p>
        </w:tc>
        <w:tc>
          <w:tcPr>
            <w:tcW w:w="360" w:type="dxa"/>
          </w:tcPr>
          <w:p w14:paraId="294CAFC9" w14:textId="77777777" w:rsidR="00377ECC" w:rsidRPr="000C1A53" w:rsidRDefault="00377ECC" w:rsidP="000C1A53">
            <w:pPr>
              <w:rPr>
                <w:rFonts w:eastAsia="Calibri"/>
                <w:b/>
                <w:sz w:val="24"/>
                <w:szCs w:val="24"/>
              </w:rPr>
            </w:pPr>
          </w:p>
        </w:tc>
        <w:tc>
          <w:tcPr>
            <w:tcW w:w="360" w:type="dxa"/>
          </w:tcPr>
          <w:p w14:paraId="7E007FDE" w14:textId="77777777" w:rsidR="00377ECC" w:rsidRPr="000C1A53" w:rsidRDefault="00377ECC" w:rsidP="000C1A53">
            <w:pPr>
              <w:rPr>
                <w:rFonts w:eastAsia="Calibri"/>
                <w:b/>
                <w:sz w:val="24"/>
                <w:szCs w:val="24"/>
              </w:rPr>
            </w:pPr>
          </w:p>
        </w:tc>
        <w:tc>
          <w:tcPr>
            <w:tcW w:w="360" w:type="dxa"/>
          </w:tcPr>
          <w:p w14:paraId="74365D48" w14:textId="77777777" w:rsidR="00377ECC" w:rsidRPr="000C1A53" w:rsidRDefault="00377ECC" w:rsidP="000C1A53">
            <w:pPr>
              <w:rPr>
                <w:rFonts w:eastAsia="Calibri"/>
                <w:b/>
                <w:sz w:val="24"/>
                <w:szCs w:val="24"/>
              </w:rPr>
            </w:pPr>
          </w:p>
        </w:tc>
        <w:tc>
          <w:tcPr>
            <w:tcW w:w="270" w:type="dxa"/>
          </w:tcPr>
          <w:p w14:paraId="64A59A40" w14:textId="77777777" w:rsidR="00377ECC" w:rsidRPr="000C1A53" w:rsidRDefault="00377ECC" w:rsidP="000C1A53">
            <w:pPr>
              <w:rPr>
                <w:rFonts w:eastAsia="Calibri"/>
                <w:b/>
                <w:sz w:val="24"/>
                <w:szCs w:val="24"/>
              </w:rPr>
            </w:pPr>
          </w:p>
        </w:tc>
        <w:tc>
          <w:tcPr>
            <w:tcW w:w="360" w:type="dxa"/>
          </w:tcPr>
          <w:p w14:paraId="401B7645" w14:textId="77777777" w:rsidR="00377ECC" w:rsidRPr="000C1A53" w:rsidRDefault="00377ECC" w:rsidP="000C1A53">
            <w:pPr>
              <w:rPr>
                <w:rFonts w:eastAsia="Calibri"/>
                <w:b/>
                <w:sz w:val="24"/>
                <w:szCs w:val="24"/>
              </w:rPr>
            </w:pPr>
          </w:p>
        </w:tc>
        <w:tc>
          <w:tcPr>
            <w:tcW w:w="360" w:type="dxa"/>
          </w:tcPr>
          <w:p w14:paraId="789519EB" w14:textId="77777777" w:rsidR="00377ECC" w:rsidRPr="000C1A53" w:rsidRDefault="00377ECC" w:rsidP="000C1A53">
            <w:pPr>
              <w:rPr>
                <w:rFonts w:eastAsia="Calibri"/>
                <w:b/>
                <w:sz w:val="24"/>
                <w:szCs w:val="24"/>
              </w:rPr>
            </w:pPr>
          </w:p>
        </w:tc>
      </w:tr>
      <w:tr w:rsidR="004B69F2" w:rsidRPr="000C1A53" w14:paraId="457ACECC" w14:textId="77777777" w:rsidTr="00DE4AFC">
        <w:trPr>
          <w:trHeight w:val="353"/>
        </w:trPr>
        <w:tc>
          <w:tcPr>
            <w:tcW w:w="7398" w:type="dxa"/>
            <w:vAlign w:val="center"/>
          </w:tcPr>
          <w:p w14:paraId="5C0A6D06" w14:textId="6547BD21" w:rsidR="004B69F2" w:rsidRPr="005F18D4" w:rsidRDefault="004B69F2" w:rsidP="004B69F2">
            <w:pPr>
              <w:pStyle w:val="ListParagraph"/>
              <w:ind w:left="360"/>
              <w:rPr>
                <w:rFonts w:eastAsia="Calibri"/>
                <w:bCs/>
                <w:i/>
                <w:iCs/>
                <w:sz w:val="22"/>
                <w:szCs w:val="22"/>
              </w:rPr>
            </w:pPr>
            <w:r w:rsidRPr="005F18D4">
              <w:rPr>
                <w:rFonts w:cs="Calibri"/>
                <w:sz w:val="22"/>
                <w:szCs w:val="22"/>
              </w:rPr>
              <w:t>planners’ role in expanding choice and opportunity for all persons;</w:t>
            </w:r>
          </w:p>
        </w:tc>
        <w:tc>
          <w:tcPr>
            <w:tcW w:w="450" w:type="dxa"/>
          </w:tcPr>
          <w:p w14:paraId="17055713" w14:textId="77777777" w:rsidR="004B69F2" w:rsidRPr="000C1A53" w:rsidRDefault="004B69F2" w:rsidP="000C1A53">
            <w:pPr>
              <w:rPr>
                <w:rFonts w:eastAsia="Calibri"/>
                <w:b/>
                <w:sz w:val="24"/>
                <w:szCs w:val="24"/>
              </w:rPr>
            </w:pPr>
          </w:p>
        </w:tc>
        <w:tc>
          <w:tcPr>
            <w:tcW w:w="450" w:type="dxa"/>
          </w:tcPr>
          <w:p w14:paraId="42EA29DA" w14:textId="77777777" w:rsidR="004B69F2" w:rsidRPr="000C1A53" w:rsidRDefault="004B69F2" w:rsidP="000C1A53">
            <w:pPr>
              <w:rPr>
                <w:rFonts w:eastAsia="Calibri"/>
                <w:b/>
                <w:sz w:val="24"/>
                <w:szCs w:val="24"/>
              </w:rPr>
            </w:pPr>
          </w:p>
        </w:tc>
        <w:tc>
          <w:tcPr>
            <w:tcW w:w="360" w:type="dxa"/>
          </w:tcPr>
          <w:p w14:paraId="2C5461A5" w14:textId="77777777" w:rsidR="004B69F2" w:rsidRPr="000C1A53" w:rsidRDefault="004B69F2" w:rsidP="000C1A53">
            <w:pPr>
              <w:rPr>
                <w:rFonts w:eastAsia="Calibri"/>
                <w:b/>
                <w:sz w:val="24"/>
                <w:szCs w:val="24"/>
              </w:rPr>
            </w:pPr>
          </w:p>
        </w:tc>
        <w:tc>
          <w:tcPr>
            <w:tcW w:w="270" w:type="dxa"/>
          </w:tcPr>
          <w:p w14:paraId="3C32BB6D" w14:textId="77777777" w:rsidR="004B69F2" w:rsidRPr="000C1A53" w:rsidRDefault="004B69F2" w:rsidP="000C1A53">
            <w:pPr>
              <w:rPr>
                <w:rFonts w:eastAsia="Calibri"/>
                <w:b/>
                <w:sz w:val="24"/>
                <w:szCs w:val="24"/>
              </w:rPr>
            </w:pPr>
          </w:p>
        </w:tc>
        <w:tc>
          <w:tcPr>
            <w:tcW w:w="360" w:type="dxa"/>
          </w:tcPr>
          <w:p w14:paraId="014D1F31" w14:textId="77777777" w:rsidR="004B69F2" w:rsidRPr="000C1A53" w:rsidRDefault="004B69F2" w:rsidP="000C1A53">
            <w:pPr>
              <w:rPr>
                <w:rFonts w:eastAsia="Calibri"/>
                <w:b/>
                <w:sz w:val="24"/>
                <w:szCs w:val="24"/>
              </w:rPr>
            </w:pPr>
          </w:p>
        </w:tc>
        <w:tc>
          <w:tcPr>
            <w:tcW w:w="360" w:type="dxa"/>
          </w:tcPr>
          <w:p w14:paraId="06B23F12" w14:textId="77777777" w:rsidR="004B69F2" w:rsidRPr="000C1A53" w:rsidRDefault="004B69F2" w:rsidP="000C1A53">
            <w:pPr>
              <w:rPr>
                <w:rFonts w:eastAsia="Calibri"/>
                <w:b/>
                <w:sz w:val="24"/>
                <w:szCs w:val="24"/>
              </w:rPr>
            </w:pPr>
          </w:p>
        </w:tc>
        <w:tc>
          <w:tcPr>
            <w:tcW w:w="360" w:type="dxa"/>
          </w:tcPr>
          <w:p w14:paraId="7F2A45B7" w14:textId="77777777" w:rsidR="004B69F2" w:rsidRPr="000C1A53" w:rsidRDefault="004B69F2" w:rsidP="000C1A53">
            <w:pPr>
              <w:rPr>
                <w:rFonts w:eastAsia="Calibri"/>
                <w:b/>
                <w:sz w:val="24"/>
                <w:szCs w:val="24"/>
              </w:rPr>
            </w:pPr>
          </w:p>
        </w:tc>
        <w:tc>
          <w:tcPr>
            <w:tcW w:w="270" w:type="dxa"/>
          </w:tcPr>
          <w:p w14:paraId="13C18152" w14:textId="77777777" w:rsidR="004B69F2" w:rsidRPr="000C1A53" w:rsidRDefault="004B69F2" w:rsidP="000C1A53">
            <w:pPr>
              <w:rPr>
                <w:rFonts w:eastAsia="Calibri"/>
                <w:b/>
                <w:sz w:val="24"/>
                <w:szCs w:val="24"/>
              </w:rPr>
            </w:pPr>
          </w:p>
        </w:tc>
        <w:tc>
          <w:tcPr>
            <w:tcW w:w="360" w:type="dxa"/>
          </w:tcPr>
          <w:p w14:paraId="018ADE04" w14:textId="77777777" w:rsidR="004B69F2" w:rsidRPr="000C1A53" w:rsidRDefault="004B69F2" w:rsidP="000C1A53">
            <w:pPr>
              <w:rPr>
                <w:rFonts w:eastAsia="Calibri"/>
                <w:b/>
                <w:sz w:val="24"/>
                <w:szCs w:val="24"/>
              </w:rPr>
            </w:pPr>
          </w:p>
        </w:tc>
        <w:tc>
          <w:tcPr>
            <w:tcW w:w="360" w:type="dxa"/>
          </w:tcPr>
          <w:p w14:paraId="4773EDE9" w14:textId="77777777" w:rsidR="004B69F2" w:rsidRPr="000C1A53" w:rsidRDefault="004B69F2" w:rsidP="000C1A53">
            <w:pPr>
              <w:rPr>
                <w:rFonts w:eastAsia="Calibri"/>
                <w:b/>
                <w:sz w:val="24"/>
                <w:szCs w:val="24"/>
              </w:rPr>
            </w:pPr>
          </w:p>
        </w:tc>
      </w:tr>
      <w:tr w:rsidR="004B69F2" w:rsidRPr="000C1A53" w14:paraId="33ABEEDC" w14:textId="77777777" w:rsidTr="00DE4AFC">
        <w:trPr>
          <w:trHeight w:val="353"/>
        </w:trPr>
        <w:tc>
          <w:tcPr>
            <w:tcW w:w="7398" w:type="dxa"/>
            <w:vAlign w:val="center"/>
          </w:tcPr>
          <w:p w14:paraId="1D5ECB95" w14:textId="77D05814" w:rsidR="004B69F2" w:rsidRPr="005F18D4" w:rsidRDefault="004B69F2" w:rsidP="004B69F2">
            <w:pPr>
              <w:pStyle w:val="ListParagraph"/>
              <w:ind w:left="360"/>
              <w:rPr>
                <w:rFonts w:eastAsia="Calibri"/>
                <w:bCs/>
                <w:i/>
                <w:iCs/>
                <w:sz w:val="22"/>
                <w:szCs w:val="22"/>
              </w:rPr>
            </w:pPr>
            <w:r w:rsidRPr="005F18D4">
              <w:rPr>
                <w:rFonts w:cs="Calibri"/>
                <w:sz w:val="22"/>
                <w:szCs w:val="22"/>
              </w:rPr>
              <w:t>planning for the needs of disadvantaged groups</w:t>
            </w:r>
            <w:r>
              <w:rPr>
                <w:rFonts w:cs="Calibri"/>
                <w:sz w:val="22"/>
                <w:szCs w:val="22"/>
              </w:rPr>
              <w:t>;</w:t>
            </w:r>
          </w:p>
        </w:tc>
        <w:tc>
          <w:tcPr>
            <w:tcW w:w="450" w:type="dxa"/>
          </w:tcPr>
          <w:p w14:paraId="58B4D849" w14:textId="77777777" w:rsidR="004B69F2" w:rsidRPr="000C1A53" w:rsidRDefault="004B69F2" w:rsidP="000C1A53">
            <w:pPr>
              <w:rPr>
                <w:rFonts w:eastAsia="Calibri"/>
                <w:b/>
                <w:sz w:val="24"/>
                <w:szCs w:val="24"/>
              </w:rPr>
            </w:pPr>
          </w:p>
        </w:tc>
        <w:tc>
          <w:tcPr>
            <w:tcW w:w="450" w:type="dxa"/>
          </w:tcPr>
          <w:p w14:paraId="2CDA5B76" w14:textId="77777777" w:rsidR="004B69F2" w:rsidRPr="000C1A53" w:rsidRDefault="004B69F2" w:rsidP="000C1A53">
            <w:pPr>
              <w:rPr>
                <w:rFonts w:eastAsia="Calibri"/>
                <w:b/>
                <w:sz w:val="24"/>
                <w:szCs w:val="24"/>
              </w:rPr>
            </w:pPr>
          </w:p>
        </w:tc>
        <w:tc>
          <w:tcPr>
            <w:tcW w:w="360" w:type="dxa"/>
          </w:tcPr>
          <w:p w14:paraId="4FF389C5" w14:textId="77777777" w:rsidR="004B69F2" w:rsidRPr="000C1A53" w:rsidRDefault="004B69F2" w:rsidP="000C1A53">
            <w:pPr>
              <w:rPr>
                <w:rFonts w:eastAsia="Calibri"/>
                <w:b/>
                <w:sz w:val="24"/>
                <w:szCs w:val="24"/>
              </w:rPr>
            </w:pPr>
          </w:p>
        </w:tc>
        <w:tc>
          <w:tcPr>
            <w:tcW w:w="270" w:type="dxa"/>
          </w:tcPr>
          <w:p w14:paraId="4CF9247B" w14:textId="77777777" w:rsidR="004B69F2" w:rsidRPr="000C1A53" w:rsidRDefault="004B69F2" w:rsidP="000C1A53">
            <w:pPr>
              <w:rPr>
                <w:rFonts w:eastAsia="Calibri"/>
                <w:b/>
                <w:sz w:val="24"/>
                <w:szCs w:val="24"/>
              </w:rPr>
            </w:pPr>
          </w:p>
        </w:tc>
        <w:tc>
          <w:tcPr>
            <w:tcW w:w="360" w:type="dxa"/>
          </w:tcPr>
          <w:p w14:paraId="0CF95B54" w14:textId="77777777" w:rsidR="004B69F2" w:rsidRPr="000C1A53" w:rsidRDefault="004B69F2" w:rsidP="000C1A53">
            <w:pPr>
              <w:rPr>
                <w:rFonts w:eastAsia="Calibri"/>
                <w:b/>
                <w:sz w:val="24"/>
                <w:szCs w:val="24"/>
              </w:rPr>
            </w:pPr>
          </w:p>
        </w:tc>
        <w:tc>
          <w:tcPr>
            <w:tcW w:w="360" w:type="dxa"/>
          </w:tcPr>
          <w:p w14:paraId="5531546B" w14:textId="77777777" w:rsidR="004B69F2" w:rsidRPr="000C1A53" w:rsidRDefault="004B69F2" w:rsidP="000C1A53">
            <w:pPr>
              <w:rPr>
                <w:rFonts w:eastAsia="Calibri"/>
                <w:b/>
                <w:sz w:val="24"/>
                <w:szCs w:val="24"/>
              </w:rPr>
            </w:pPr>
          </w:p>
        </w:tc>
        <w:tc>
          <w:tcPr>
            <w:tcW w:w="360" w:type="dxa"/>
          </w:tcPr>
          <w:p w14:paraId="608081D5" w14:textId="77777777" w:rsidR="004B69F2" w:rsidRPr="000C1A53" w:rsidRDefault="004B69F2" w:rsidP="000C1A53">
            <w:pPr>
              <w:rPr>
                <w:rFonts w:eastAsia="Calibri"/>
                <w:b/>
                <w:sz w:val="24"/>
                <w:szCs w:val="24"/>
              </w:rPr>
            </w:pPr>
          </w:p>
        </w:tc>
        <w:tc>
          <w:tcPr>
            <w:tcW w:w="270" w:type="dxa"/>
          </w:tcPr>
          <w:p w14:paraId="3D01B6F9" w14:textId="77777777" w:rsidR="004B69F2" w:rsidRPr="000C1A53" w:rsidRDefault="004B69F2" w:rsidP="000C1A53">
            <w:pPr>
              <w:rPr>
                <w:rFonts w:eastAsia="Calibri"/>
                <w:b/>
                <w:sz w:val="24"/>
                <w:szCs w:val="24"/>
              </w:rPr>
            </w:pPr>
          </w:p>
        </w:tc>
        <w:tc>
          <w:tcPr>
            <w:tcW w:w="360" w:type="dxa"/>
          </w:tcPr>
          <w:p w14:paraId="05D54C32" w14:textId="77777777" w:rsidR="004B69F2" w:rsidRPr="000C1A53" w:rsidRDefault="004B69F2" w:rsidP="000C1A53">
            <w:pPr>
              <w:rPr>
                <w:rFonts w:eastAsia="Calibri"/>
                <w:b/>
                <w:sz w:val="24"/>
                <w:szCs w:val="24"/>
              </w:rPr>
            </w:pPr>
          </w:p>
        </w:tc>
        <w:tc>
          <w:tcPr>
            <w:tcW w:w="360" w:type="dxa"/>
          </w:tcPr>
          <w:p w14:paraId="62D8D68E" w14:textId="77777777" w:rsidR="004B69F2" w:rsidRPr="000C1A53" w:rsidRDefault="004B69F2" w:rsidP="000C1A53">
            <w:pPr>
              <w:rPr>
                <w:rFonts w:eastAsia="Calibri"/>
                <w:b/>
                <w:sz w:val="24"/>
                <w:szCs w:val="24"/>
              </w:rPr>
            </w:pPr>
          </w:p>
        </w:tc>
      </w:tr>
      <w:tr w:rsidR="004B69F2" w:rsidRPr="000C1A53" w14:paraId="6E323601" w14:textId="77777777" w:rsidTr="00DE4AFC">
        <w:trPr>
          <w:trHeight w:val="353"/>
        </w:trPr>
        <w:tc>
          <w:tcPr>
            <w:tcW w:w="7398" w:type="dxa"/>
            <w:vAlign w:val="center"/>
          </w:tcPr>
          <w:p w14:paraId="508615D9" w14:textId="061C55C4" w:rsidR="004B69F2" w:rsidRPr="005F18D4" w:rsidRDefault="004B69F2" w:rsidP="004B69F2">
            <w:pPr>
              <w:pStyle w:val="ListParagraph"/>
              <w:ind w:left="360"/>
              <w:rPr>
                <w:rFonts w:eastAsia="Calibri"/>
                <w:bCs/>
                <w:i/>
                <w:iCs/>
                <w:sz w:val="22"/>
                <w:szCs w:val="22"/>
              </w:rPr>
            </w:pPr>
            <w:r w:rsidRPr="005F18D4">
              <w:rPr>
                <w:rFonts w:cs="Calibri"/>
                <w:sz w:val="22"/>
                <w:szCs w:val="22"/>
              </w:rPr>
              <w:t>reducing inequities through critical examination of past and current systems;</w:t>
            </w:r>
            <w:r w:rsidR="00277338">
              <w:rPr>
                <w:rFonts w:cs="Calibri"/>
                <w:sz w:val="22"/>
                <w:szCs w:val="22"/>
              </w:rPr>
              <w:t xml:space="preserve"> and</w:t>
            </w:r>
          </w:p>
        </w:tc>
        <w:tc>
          <w:tcPr>
            <w:tcW w:w="450" w:type="dxa"/>
          </w:tcPr>
          <w:p w14:paraId="4300FDB9" w14:textId="77777777" w:rsidR="004B69F2" w:rsidRPr="000C1A53" w:rsidRDefault="004B69F2" w:rsidP="000C1A53">
            <w:pPr>
              <w:rPr>
                <w:rFonts w:eastAsia="Calibri"/>
                <w:b/>
                <w:sz w:val="24"/>
                <w:szCs w:val="24"/>
              </w:rPr>
            </w:pPr>
          </w:p>
        </w:tc>
        <w:tc>
          <w:tcPr>
            <w:tcW w:w="450" w:type="dxa"/>
          </w:tcPr>
          <w:p w14:paraId="18127E85" w14:textId="77777777" w:rsidR="004B69F2" w:rsidRPr="000C1A53" w:rsidRDefault="004B69F2" w:rsidP="000C1A53">
            <w:pPr>
              <w:rPr>
                <w:rFonts w:eastAsia="Calibri"/>
                <w:b/>
                <w:sz w:val="24"/>
                <w:szCs w:val="24"/>
              </w:rPr>
            </w:pPr>
          </w:p>
        </w:tc>
        <w:tc>
          <w:tcPr>
            <w:tcW w:w="360" w:type="dxa"/>
          </w:tcPr>
          <w:p w14:paraId="188C85C4" w14:textId="77777777" w:rsidR="004B69F2" w:rsidRPr="000C1A53" w:rsidRDefault="004B69F2" w:rsidP="000C1A53">
            <w:pPr>
              <w:rPr>
                <w:rFonts w:eastAsia="Calibri"/>
                <w:b/>
                <w:sz w:val="24"/>
                <w:szCs w:val="24"/>
              </w:rPr>
            </w:pPr>
          </w:p>
        </w:tc>
        <w:tc>
          <w:tcPr>
            <w:tcW w:w="270" w:type="dxa"/>
          </w:tcPr>
          <w:p w14:paraId="61F474B0" w14:textId="77777777" w:rsidR="004B69F2" w:rsidRPr="000C1A53" w:rsidRDefault="004B69F2" w:rsidP="000C1A53">
            <w:pPr>
              <w:rPr>
                <w:rFonts w:eastAsia="Calibri"/>
                <w:b/>
                <w:sz w:val="24"/>
                <w:szCs w:val="24"/>
              </w:rPr>
            </w:pPr>
          </w:p>
        </w:tc>
        <w:tc>
          <w:tcPr>
            <w:tcW w:w="360" w:type="dxa"/>
          </w:tcPr>
          <w:p w14:paraId="7A2D5E86" w14:textId="77777777" w:rsidR="004B69F2" w:rsidRPr="000C1A53" w:rsidRDefault="004B69F2" w:rsidP="000C1A53">
            <w:pPr>
              <w:rPr>
                <w:rFonts w:eastAsia="Calibri"/>
                <w:b/>
                <w:sz w:val="24"/>
                <w:szCs w:val="24"/>
              </w:rPr>
            </w:pPr>
          </w:p>
        </w:tc>
        <w:tc>
          <w:tcPr>
            <w:tcW w:w="360" w:type="dxa"/>
          </w:tcPr>
          <w:p w14:paraId="39902BAC" w14:textId="77777777" w:rsidR="004B69F2" w:rsidRPr="000C1A53" w:rsidRDefault="004B69F2" w:rsidP="000C1A53">
            <w:pPr>
              <w:rPr>
                <w:rFonts w:eastAsia="Calibri"/>
                <w:b/>
                <w:sz w:val="24"/>
                <w:szCs w:val="24"/>
              </w:rPr>
            </w:pPr>
          </w:p>
        </w:tc>
        <w:tc>
          <w:tcPr>
            <w:tcW w:w="360" w:type="dxa"/>
          </w:tcPr>
          <w:p w14:paraId="6AE83C06" w14:textId="77777777" w:rsidR="004B69F2" w:rsidRPr="000C1A53" w:rsidRDefault="004B69F2" w:rsidP="000C1A53">
            <w:pPr>
              <w:rPr>
                <w:rFonts w:eastAsia="Calibri"/>
                <w:b/>
                <w:sz w:val="24"/>
                <w:szCs w:val="24"/>
              </w:rPr>
            </w:pPr>
          </w:p>
        </w:tc>
        <w:tc>
          <w:tcPr>
            <w:tcW w:w="270" w:type="dxa"/>
          </w:tcPr>
          <w:p w14:paraId="6A53AA83" w14:textId="77777777" w:rsidR="004B69F2" w:rsidRPr="000C1A53" w:rsidRDefault="004B69F2" w:rsidP="000C1A53">
            <w:pPr>
              <w:rPr>
                <w:rFonts w:eastAsia="Calibri"/>
                <w:b/>
                <w:sz w:val="24"/>
                <w:szCs w:val="24"/>
              </w:rPr>
            </w:pPr>
          </w:p>
        </w:tc>
        <w:tc>
          <w:tcPr>
            <w:tcW w:w="360" w:type="dxa"/>
          </w:tcPr>
          <w:p w14:paraId="26C15901" w14:textId="77777777" w:rsidR="004B69F2" w:rsidRPr="000C1A53" w:rsidRDefault="004B69F2" w:rsidP="000C1A53">
            <w:pPr>
              <w:rPr>
                <w:rFonts w:eastAsia="Calibri"/>
                <w:b/>
                <w:sz w:val="24"/>
                <w:szCs w:val="24"/>
              </w:rPr>
            </w:pPr>
          </w:p>
        </w:tc>
        <w:tc>
          <w:tcPr>
            <w:tcW w:w="360" w:type="dxa"/>
          </w:tcPr>
          <w:p w14:paraId="6280470A" w14:textId="77777777" w:rsidR="004B69F2" w:rsidRPr="000C1A53" w:rsidRDefault="004B69F2" w:rsidP="000C1A53">
            <w:pPr>
              <w:rPr>
                <w:rFonts w:eastAsia="Calibri"/>
                <w:b/>
                <w:sz w:val="24"/>
                <w:szCs w:val="24"/>
              </w:rPr>
            </w:pPr>
          </w:p>
        </w:tc>
      </w:tr>
      <w:tr w:rsidR="004B69F2" w:rsidRPr="000C1A53" w14:paraId="1A9E6B52" w14:textId="77777777" w:rsidTr="00DE4AFC">
        <w:trPr>
          <w:trHeight w:val="353"/>
        </w:trPr>
        <w:tc>
          <w:tcPr>
            <w:tcW w:w="7398" w:type="dxa"/>
            <w:vAlign w:val="center"/>
          </w:tcPr>
          <w:p w14:paraId="06C459C2" w14:textId="02CA458A" w:rsidR="004B69F2" w:rsidRPr="005F18D4" w:rsidRDefault="004B69F2" w:rsidP="004B69F2">
            <w:pPr>
              <w:pStyle w:val="ListParagraph"/>
              <w:ind w:left="360"/>
              <w:rPr>
                <w:rFonts w:cs="Calibri"/>
                <w:sz w:val="22"/>
                <w:szCs w:val="22"/>
              </w:rPr>
            </w:pPr>
            <w:r w:rsidRPr="005F18D4">
              <w:rPr>
                <w:rFonts w:cs="Calibri"/>
                <w:sz w:val="22"/>
                <w:szCs w:val="22"/>
              </w:rPr>
              <w:t>promoting racial and economic equity.</w:t>
            </w:r>
          </w:p>
        </w:tc>
        <w:tc>
          <w:tcPr>
            <w:tcW w:w="450" w:type="dxa"/>
          </w:tcPr>
          <w:p w14:paraId="35B40A9E" w14:textId="77777777" w:rsidR="004B69F2" w:rsidRPr="000C1A53" w:rsidRDefault="004B69F2" w:rsidP="000C1A53">
            <w:pPr>
              <w:rPr>
                <w:rFonts w:eastAsia="Calibri"/>
                <w:b/>
                <w:sz w:val="24"/>
                <w:szCs w:val="24"/>
              </w:rPr>
            </w:pPr>
          </w:p>
        </w:tc>
        <w:tc>
          <w:tcPr>
            <w:tcW w:w="450" w:type="dxa"/>
          </w:tcPr>
          <w:p w14:paraId="57083081" w14:textId="77777777" w:rsidR="004B69F2" w:rsidRPr="000C1A53" w:rsidRDefault="004B69F2" w:rsidP="000C1A53">
            <w:pPr>
              <w:rPr>
                <w:rFonts w:eastAsia="Calibri"/>
                <w:b/>
                <w:sz w:val="24"/>
                <w:szCs w:val="24"/>
              </w:rPr>
            </w:pPr>
          </w:p>
        </w:tc>
        <w:tc>
          <w:tcPr>
            <w:tcW w:w="360" w:type="dxa"/>
          </w:tcPr>
          <w:p w14:paraId="7039AE49" w14:textId="77777777" w:rsidR="004B69F2" w:rsidRPr="000C1A53" w:rsidRDefault="004B69F2" w:rsidP="000C1A53">
            <w:pPr>
              <w:rPr>
                <w:rFonts w:eastAsia="Calibri"/>
                <w:b/>
                <w:sz w:val="24"/>
                <w:szCs w:val="24"/>
              </w:rPr>
            </w:pPr>
          </w:p>
        </w:tc>
        <w:tc>
          <w:tcPr>
            <w:tcW w:w="270" w:type="dxa"/>
          </w:tcPr>
          <w:p w14:paraId="6FE01629" w14:textId="77777777" w:rsidR="004B69F2" w:rsidRPr="000C1A53" w:rsidRDefault="004B69F2" w:rsidP="000C1A53">
            <w:pPr>
              <w:rPr>
                <w:rFonts w:eastAsia="Calibri"/>
                <w:b/>
                <w:sz w:val="24"/>
                <w:szCs w:val="24"/>
              </w:rPr>
            </w:pPr>
          </w:p>
        </w:tc>
        <w:tc>
          <w:tcPr>
            <w:tcW w:w="360" w:type="dxa"/>
          </w:tcPr>
          <w:p w14:paraId="02BF159D" w14:textId="77777777" w:rsidR="004B69F2" w:rsidRPr="000C1A53" w:rsidRDefault="004B69F2" w:rsidP="000C1A53">
            <w:pPr>
              <w:rPr>
                <w:rFonts w:eastAsia="Calibri"/>
                <w:b/>
                <w:sz w:val="24"/>
                <w:szCs w:val="24"/>
              </w:rPr>
            </w:pPr>
          </w:p>
        </w:tc>
        <w:tc>
          <w:tcPr>
            <w:tcW w:w="360" w:type="dxa"/>
          </w:tcPr>
          <w:p w14:paraId="77ACDF1B" w14:textId="77777777" w:rsidR="004B69F2" w:rsidRPr="000C1A53" w:rsidRDefault="004B69F2" w:rsidP="000C1A53">
            <w:pPr>
              <w:rPr>
                <w:rFonts w:eastAsia="Calibri"/>
                <w:b/>
                <w:sz w:val="24"/>
                <w:szCs w:val="24"/>
              </w:rPr>
            </w:pPr>
          </w:p>
        </w:tc>
        <w:tc>
          <w:tcPr>
            <w:tcW w:w="360" w:type="dxa"/>
          </w:tcPr>
          <w:p w14:paraId="3DF7FC0F" w14:textId="77777777" w:rsidR="004B69F2" w:rsidRPr="000C1A53" w:rsidRDefault="004B69F2" w:rsidP="000C1A53">
            <w:pPr>
              <w:rPr>
                <w:rFonts w:eastAsia="Calibri"/>
                <w:b/>
                <w:sz w:val="24"/>
                <w:szCs w:val="24"/>
              </w:rPr>
            </w:pPr>
          </w:p>
        </w:tc>
        <w:tc>
          <w:tcPr>
            <w:tcW w:w="270" w:type="dxa"/>
          </w:tcPr>
          <w:p w14:paraId="6D8D8F8E" w14:textId="77777777" w:rsidR="004B69F2" w:rsidRPr="000C1A53" w:rsidRDefault="004B69F2" w:rsidP="000C1A53">
            <w:pPr>
              <w:rPr>
                <w:rFonts w:eastAsia="Calibri"/>
                <w:b/>
                <w:sz w:val="24"/>
                <w:szCs w:val="24"/>
              </w:rPr>
            </w:pPr>
          </w:p>
        </w:tc>
        <w:tc>
          <w:tcPr>
            <w:tcW w:w="360" w:type="dxa"/>
          </w:tcPr>
          <w:p w14:paraId="6AC93F0F" w14:textId="77777777" w:rsidR="004B69F2" w:rsidRPr="000C1A53" w:rsidRDefault="004B69F2" w:rsidP="000C1A53">
            <w:pPr>
              <w:rPr>
                <w:rFonts w:eastAsia="Calibri"/>
                <w:b/>
                <w:sz w:val="24"/>
                <w:szCs w:val="24"/>
              </w:rPr>
            </w:pPr>
          </w:p>
        </w:tc>
        <w:tc>
          <w:tcPr>
            <w:tcW w:w="360" w:type="dxa"/>
          </w:tcPr>
          <w:p w14:paraId="458501AF" w14:textId="77777777" w:rsidR="004B69F2" w:rsidRPr="000C1A53" w:rsidRDefault="004B69F2" w:rsidP="000C1A53">
            <w:pPr>
              <w:rPr>
                <w:rFonts w:eastAsia="Calibri"/>
                <w:b/>
                <w:sz w:val="24"/>
                <w:szCs w:val="24"/>
              </w:rPr>
            </w:pPr>
          </w:p>
        </w:tc>
      </w:tr>
      <w:tr w:rsidR="00377ECC" w:rsidRPr="000C1A53" w14:paraId="79F52682" w14:textId="77777777" w:rsidTr="00DE4AFC">
        <w:trPr>
          <w:trHeight w:val="341"/>
        </w:trPr>
        <w:tc>
          <w:tcPr>
            <w:tcW w:w="7398" w:type="dxa"/>
            <w:vAlign w:val="center"/>
          </w:tcPr>
          <w:p w14:paraId="477198C4" w14:textId="781A25F6" w:rsidR="00377ECC" w:rsidRPr="005F18D4" w:rsidRDefault="00377ECC" w:rsidP="00377ECC">
            <w:pPr>
              <w:pStyle w:val="ListParagraph"/>
              <w:numPr>
                <w:ilvl w:val="0"/>
                <w:numId w:val="17"/>
              </w:numPr>
              <w:rPr>
                <w:rFonts w:eastAsia="Calibri"/>
                <w:bCs/>
                <w:sz w:val="22"/>
                <w:szCs w:val="22"/>
              </w:rPr>
            </w:pPr>
            <w:r w:rsidRPr="005F18D4">
              <w:rPr>
                <w:rFonts w:eastAsia="Calibri"/>
                <w:bCs/>
                <w:i/>
                <w:iCs/>
                <w:sz w:val="22"/>
                <w:szCs w:val="22"/>
              </w:rPr>
              <w:t>Sustainability, Resilience, and Climate Justice</w:t>
            </w:r>
            <w:r w:rsidR="00642407" w:rsidRPr="005F18D4">
              <w:rPr>
                <w:rFonts w:eastAsia="Calibri"/>
                <w:bCs/>
                <w:sz w:val="22"/>
                <w:szCs w:val="22"/>
              </w:rPr>
              <w:t xml:space="preserve">: </w:t>
            </w:r>
            <w:r w:rsidR="00642407" w:rsidRPr="005F18D4">
              <w:rPr>
                <w:rFonts w:cs="Calibri"/>
                <w:sz w:val="22"/>
                <w:szCs w:val="22"/>
              </w:rPr>
              <w:t>environmental, economic, and social/political factors that contribute to sustainable communities, reducing impacts of climate change, and creating equitable and climate-adapted futures.</w:t>
            </w:r>
          </w:p>
        </w:tc>
        <w:tc>
          <w:tcPr>
            <w:tcW w:w="450" w:type="dxa"/>
          </w:tcPr>
          <w:p w14:paraId="6BFE72C3" w14:textId="77777777" w:rsidR="00377ECC" w:rsidRPr="000C1A53" w:rsidRDefault="00377ECC" w:rsidP="000C1A53">
            <w:pPr>
              <w:rPr>
                <w:rFonts w:eastAsia="Calibri"/>
                <w:b/>
                <w:sz w:val="24"/>
                <w:szCs w:val="24"/>
              </w:rPr>
            </w:pPr>
          </w:p>
        </w:tc>
        <w:tc>
          <w:tcPr>
            <w:tcW w:w="450" w:type="dxa"/>
          </w:tcPr>
          <w:p w14:paraId="1B85A1B2" w14:textId="77777777" w:rsidR="00377ECC" w:rsidRPr="000C1A53" w:rsidRDefault="00377ECC" w:rsidP="000C1A53">
            <w:pPr>
              <w:rPr>
                <w:rFonts w:eastAsia="Calibri"/>
                <w:b/>
                <w:sz w:val="24"/>
                <w:szCs w:val="24"/>
              </w:rPr>
            </w:pPr>
          </w:p>
        </w:tc>
        <w:tc>
          <w:tcPr>
            <w:tcW w:w="360" w:type="dxa"/>
          </w:tcPr>
          <w:p w14:paraId="7098F111" w14:textId="77777777" w:rsidR="00377ECC" w:rsidRPr="000C1A53" w:rsidRDefault="00377ECC" w:rsidP="000C1A53">
            <w:pPr>
              <w:rPr>
                <w:rFonts w:eastAsia="Calibri"/>
                <w:b/>
                <w:sz w:val="24"/>
                <w:szCs w:val="24"/>
              </w:rPr>
            </w:pPr>
          </w:p>
        </w:tc>
        <w:tc>
          <w:tcPr>
            <w:tcW w:w="270" w:type="dxa"/>
          </w:tcPr>
          <w:p w14:paraId="36651D5A" w14:textId="77777777" w:rsidR="00377ECC" w:rsidRPr="000C1A53" w:rsidRDefault="00377ECC" w:rsidP="000C1A53">
            <w:pPr>
              <w:rPr>
                <w:rFonts w:eastAsia="Calibri"/>
                <w:b/>
                <w:sz w:val="24"/>
                <w:szCs w:val="24"/>
              </w:rPr>
            </w:pPr>
          </w:p>
        </w:tc>
        <w:tc>
          <w:tcPr>
            <w:tcW w:w="360" w:type="dxa"/>
          </w:tcPr>
          <w:p w14:paraId="6023C90E" w14:textId="77777777" w:rsidR="00377ECC" w:rsidRPr="000C1A53" w:rsidRDefault="00377ECC" w:rsidP="000C1A53">
            <w:pPr>
              <w:rPr>
                <w:rFonts w:eastAsia="Calibri"/>
                <w:b/>
                <w:sz w:val="24"/>
                <w:szCs w:val="24"/>
              </w:rPr>
            </w:pPr>
          </w:p>
        </w:tc>
        <w:tc>
          <w:tcPr>
            <w:tcW w:w="360" w:type="dxa"/>
          </w:tcPr>
          <w:p w14:paraId="57E5033D" w14:textId="77777777" w:rsidR="00377ECC" w:rsidRPr="000C1A53" w:rsidRDefault="00377ECC" w:rsidP="000C1A53">
            <w:pPr>
              <w:rPr>
                <w:rFonts w:eastAsia="Calibri"/>
                <w:b/>
                <w:sz w:val="24"/>
                <w:szCs w:val="24"/>
              </w:rPr>
            </w:pPr>
          </w:p>
        </w:tc>
        <w:tc>
          <w:tcPr>
            <w:tcW w:w="360" w:type="dxa"/>
          </w:tcPr>
          <w:p w14:paraId="07BA1D3F" w14:textId="77777777" w:rsidR="00377ECC" w:rsidRPr="000C1A53" w:rsidRDefault="00377ECC" w:rsidP="000C1A53">
            <w:pPr>
              <w:rPr>
                <w:rFonts w:eastAsia="Calibri"/>
                <w:b/>
                <w:sz w:val="24"/>
                <w:szCs w:val="24"/>
              </w:rPr>
            </w:pPr>
          </w:p>
        </w:tc>
        <w:tc>
          <w:tcPr>
            <w:tcW w:w="270" w:type="dxa"/>
          </w:tcPr>
          <w:p w14:paraId="0A00A473" w14:textId="77777777" w:rsidR="00377ECC" w:rsidRPr="000C1A53" w:rsidRDefault="00377ECC" w:rsidP="000C1A53">
            <w:pPr>
              <w:rPr>
                <w:rFonts w:eastAsia="Calibri"/>
                <w:b/>
                <w:sz w:val="24"/>
                <w:szCs w:val="24"/>
              </w:rPr>
            </w:pPr>
          </w:p>
        </w:tc>
        <w:tc>
          <w:tcPr>
            <w:tcW w:w="360" w:type="dxa"/>
          </w:tcPr>
          <w:p w14:paraId="55B189D9" w14:textId="77777777" w:rsidR="00377ECC" w:rsidRPr="000C1A53" w:rsidRDefault="00377ECC" w:rsidP="000C1A53">
            <w:pPr>
              <w:rPr>
                <w:rFonts w:eastAsia="Calibri"/>
                <w:b/>
                <w:sz w:val="24"/>
                <w:szCs w:val="24"/>
              </w:rPr>
            </w:pPr>
          </w:p>
        </w:tc>
        <w:tc>
          <w:tcPr>
            <w:tcW w:w="360" w:type="dxa"/>
          </w:tcPr>
          <w:p w14:paraId="17021AE8" w14:textId="77777777" w:rsidR="00377ECC" w:rsidRPr="000C1A53" w:rsidRDefault="00377ECC" w:rsidP="000C1A53">
            <w:pPr>
              <w:rPr>
                <w:rFonts w:eastAsia="Calibri"/>
                <w:b/>
                <w:sz w:val="24"/>
                <w:szCs w:val="24"/>
              </w:rPr>
            </w:pPr>
          </w:p>
        </w:tc>
      </w:tr>
      <w:tr w:rsidR="00377ECC" w:rsidRPr="000C1A53" w14:paraId="421DFB31" w14:textId="77777777" w:rsidTr="00DE4AFC">
        <w:trPr>
          <w:trHeight w:val="341"/>
        </w:trPr>
        <w:tc>
          <w:tcPr>
            <w:tcW w:w="7398" w:type="dxa"/>
            <w:vAlign w:val="center"/>
          </w:tcPr>
          <w:p w14:paraId="4CD34D53" w14:textId="78E06F06" w:rsidR="00377ECC" w:rsidRPr="005F18D4" w:rsidRDefault="00377ECC" w:rsidP="00377ECC">
            <w:pPr>
              <w:pStyle w:val="ListParagraph"/>
              <w:numPr>
                <w:ilvl w:val="0"/>
                <w:numId w:val="17"/>
              </w:numPr>
              <w:rPr>
                <w:rFonts w:eastAsia="Calibri"/>
                <w:bCs/>
                <w:sz w:val="22"/>
                <w:szCs w:val="22"/>
              </w:rPr>
            </w:pPr>
            <w:r w:rsidRPr="005F18D4">
              <w:rPr>
                <w:rFonts w:eastAsia="Calibri"/>
                <w:bCs/>
                <w:i/>
                <w:iCs/>
                <w:sz w:val="22"/>
                <w:szCs w:val="22"/>
              </w:rPr>
              <w:t>Professional Ethics and Responsibility</w:t>
            </w:r>
            <w:r w:rsidR="00642407" w:rsidRPr="005F18D4">
              <w:rPr>
                <w:rFonts w:eastAsia="Calibri"/>
                <w:bCs/>
                <w:sz w:val="22"/>
                <w:szCs w:val="22"/>
              </w:rPr>
              <w:t xml:space="preserve">: </w:t>
            </w:r>
            <w:r w:rsidR="00642407" w:rsidRPr="005F18D4">
              <w:rPr>
                <w:rFonts w:cs="Calibri"/>
                <w:sz w:val="22"/>
                <w:szCs w:val="22"/>
              </w:rPr>
              <w:t>key issues of planning ethics and related questions of the ethics of public decision-making, research, and client representation (including the provisions of the AICP Code of Ethics and Professional Conduct, and APA’s Ethical Principles in Planning).</w:t>
            </w:r>
          </w:p>
        </w:tc>
        <w:tc>
          <w:tcPr>
            <w:tcW w:w="450" w:type="dxa"/>
          </w:tcPr>
          <w:p w14:paraId="614A4BFB" w14:textId="77777777" w:rsidR="00377ECC" w:rsidRPr="000C1A53" w:rsidRDefault="00377ECC" w:rsidP="000C1A53">
            <w:pPr>
              <w:rPr>
                <w:rFonts w:eastAsia="Calibri"/>
                <w:b/>
                <w:sz w:val="24"/>
                <w:szCs w:val="24"/>
              </w:rPr>
            </w:pPr>
          </w:p>
        </w:tc>
        <w:tc>
          <w:tcPr>
            <w:tcW w:w="450" w:type="dxa"/>
          </w:tcPr>
          <w:p w14:paraId="7A51CC6C" w14:textId="77777777" w:rsidR="00377ECC" w:rsidRPr="000C1A53" w:rsidRDefault="00377ECC" w:rsidP="000C1A53">
            <w:pPr>
              <w:rPr>
                <w:rFonts w:eastAsia="Calibri"/>
                <w:b/>
                <w:sz w:val="24"/>
                <w:szCs w:val="24"/>
              </w:rPr>
            </w:pPr>
          </w:p>
        </w:tc>
        <w:tc>
          <w:tcPr>
            <w:tcW w:w="360" w:type="dxa"/>
          </w:tcPr>
          <w:p w14:paraId="2F1C4F2F" w14:textId="77777777" w:rsidR="00377ECC" w:rsidRPr="000C1A53" w:rsidRDefault="00377ECC" w:rsidP="000C1A53">
            <w:pPr>
              <w:rPr>
                <w:rFonts w:eastAsia="Calibri"/>
                <w:b/>
                <w:sz w:val="24"/>
                <w:szCs w:val="24"/>
              </w:rPr>
            </w:pPr>
          </w:p>
        </w:tc>
        <w:tc>
          <w:tcPr>
            <w:tcW w:w="270" w:type="dxa"/>
          </w:tcPr>
          <w:p w14:paraId="6C1692F7" w14:textId="77777777" w:rsidR="00377ECC" w:rsidRPr="000C1A53" w:rsidRDefault="00377ECC" w:rsidP="000C1A53">
            <w:pPr>
              <w:rPr>
                <w:rFonts w:eastAsia="Calibri"/>
                <w:b/>
                <w:sz w:val="24"/>
                <w:szCs w:val="24"/>
              </w:rPr>
            </w:pPr>
          </w:p>
        </w:tc>
        <w:tc>
          <w:tcPr>
            <w:tcW w:w="360" w:type="dxa"/>
          </w:tcPr>
          <w:p w14:paraId="39110637" w14:textId="77777777" w:rsidR="00377ECC" w:rsidRPr="000C1A53" w:rsidRDefault="00377ECC" w:rsidP="000C1A53">
            <w:pPr>
              <w:rPr>
                <w:rFonts w:eastAsia="Calibri"/>
                <w:b/>
                <w:sz w:val="24"/>
                <w:szCs w:val="24"/>
              </w:rPr>
            </w:pPr>
          </w:p>
        </w:tc>
        <w:tc>
          <w:tcPr>
            <w:tcW w:w="360" w:type="dxa"/>
          </w:tcPr>
          <w:p w14:paraId="5D2848D1" w14:textId="77777777" w:rsidR="00377ECC" w:rsidRPr="000C1A53" w:rsidRDefault="00377ECC" w:rsidP="000C1A53">
            <w:pPr>
              <w:rPr>
                <w:rFonts w:eastAsia="Calibri"/>
                <w:b/>
                <w:sz w:val="24"/>
                <w:szCs w:val="24"/>
              </w:rPr>
            </w:pPr>
          </w:p>
        </w:tc>
        <w:tc>
          <w:tcPr>
            <w:tcW w:w="360" w:type="dxa"/>
          </w:tcPr>
          <w:p w14:paraId="6D7E55C9" w14:textId="77777777" w:rsidR="00377ECC" w:rsidRPr="000C1A53" w:rsidRDefault="00377ECC" w:rsidP="000C1A53">
            <w:pPr>
              <w:rPr>
                <w:rFonts w:eastAsia="Calibri"/>
                <w:b/>
                <w:sz w:val="24"/>
                <w:szCs w:val="24"/>
              </w:rPr>
            </w:pPr>
          </w:p>
        </w:tc>
        <w:tc>
          <w:tcPr>
            <w:tcW w:w="270" w:type="dxa"/>
          </w:tcPr>
          <w:p w14:paraId="22ADF463" w14:textId="77777777" w:rsidR="00377ECC" w:rsidRPr="000C1A53" w:rsidRDefault="00377ECC" w:rsidP="000C1A53">
            <w:pPr>
              <w:rPr>
                <w:rFonts w:eastAsia="Calibri"/>
                <w:b/>
                <w:sz w:val="24"/>
                <w:szCs w:val="24"/>
              </w:rPr>
            </w:pPr>
          </w:p>
        </w:tc>
        <w:tc>
          <w:tcPr>
            <w:tcW w:w="360" w:type="dxa"/>
          </w:tcPr>
          <w:p w14:paraId="068530E4" w14:textId="77777777" w:rsidR="00377ECC" w:rsidRPr="000C1A53" w:rsidRDefault="00377ECC" w:rsidP="000C1A53">
            <w:pPr>
              <w:rPr>
                <w:rFonts w:eastAsia="Calibri"/>
                <w:b/>
                <w:sz w:val="24"/>
                <w:szCs w:val="24"/>
              </w:rPr>
            </w:pPr>
          </w:p>
        </w:tc>
        <w:tc>
          <w:tcPr>
            <w:tcW w:w="360" w:type="dxa"/>
          </w:tcPr>
          <w:p w14:paraId="3EB153C6" w14:textId="77777777" w:rsidR="00377ECC" w:rsidRPr="000C1A53" w:rsidRDefault="00377ECC" w:rsidP="000C1A53">
            <w:pPr>
              <w:rPr>
                <w:rFonts w:eastAsia="Calibri"/>
                <w:b/>
                <w:sz w:val="24"/>
                <w:szCs w:val="24"/>
              </w:rPr>
            </w:pPr>
          </w:p>
        </w:tc>
      </w:tr>
      <w:tr w:rsidR="00377ECC" w:rsidRPr="000C1A53" w14:paraId="0875C332" w14:textId="77777777" w:rsidTr="00DE4AFC">
        <w:trPr>
          <w:trHeight w:val="341"/>
        </w:trPr>
        <w:tc>
          <w:tcPr>
            <w:tcW w:w="10998" w:type="dxa"/>
            <w:gridSpan w:val="11"/>
            <w:shd w:val="clear" w:color="auto" w:fill="E9D8BE" w:themeFill="accent5" w:themeFillTint="66"/>
            <w:vAlign w:val="center"/>
          </w:tcPr>
          <w:p w14:paraId="6CC23EA5" w14:textId="1BBF1878" w:rsidR="00377ECC" w:rsidRPr="005F18D4" w:rsidRDefault="00377ECC" w:rsidP="00377ECC">
            <w:pPr>
              <w:rPr>
                <w:rFonts w:eastAsia="Calibri"/>
                <w:b/>
                <w:sz w:val="22"/>
                <w:szCs w:val="22"/>
              </w:rPr>
            </w:pPr>
            <w:r w:rsidRPr="005F18D4">
              <w:rPr>
                <w:rFonts w:eastAsia="Calibri"/>
                <w:b/>
                <w:bCs/>
                <w:sz w:val="22"/>
                <w:szCs w:val="22"/>
              </w:rPr>
              <w:t>B. Required Knowledge and Skills of the Profession</w:t>
            </w:r>
          </w:p>
        </w:tc>
      </w:tr>
      <w:tr w:rsidR="00DE4AFC" w:rsidRPr="000C1A53" w14:paraId="1802D158" w14:textId="77777777" w:rsidTr="00FD4AEE">
        <w:trPr>
          <w:trHeight w:val="341"/>
        </w:trPr>
        <w:tc>
          <w:tcPr>
            <w:tcW w:w="10998" w:type="dxa"/>
            <w:gridSpan w:val="11"/>
            <w:tcBorders>
              <w:bottom w:val="single" w:sz="4" w:space="0" w:color="auto"/>
            </w:tcBorders>
            <w:shd w:val="clear" w:color="auto" w:fill="E9D8BE" w:themeFill="accent5" w:themeFillTint="66"/>
            <w:vAlign w:val="center"/>
          </w:tcPr>
          <w:p w14:paraId="1DDF3BB8" w14:textId="50E4E0E9" w:rsidR="00DE4AFC" w:rsidRPr="000C1A53" w:rsidRDefault="00DE4AFC" w:rsidP="000C1A53">
            <w:pPr>
              <w:rPr>
                <w:rFonts w:eastAsia="Calibri"/>
                <w:b/>
                <w:sz w:val="24"/>
                <w:szCs w:val="24"/>
              </w:rPr>
            </w:pPr>
            <w:r w:rsidRPr="005F18D4">
              <w:rPr>
                <w:rFonts w:eastAsia="Calibri"/>
                <w:b/>
                <w:bCs/>
                <w:sz w:val="22"/>
                <w:szCs w:val="22"/>
              </w:rPr>
              <w:t>B1. General Planning Knowledge in Global Context</w:t>
            </w:r>
          </w:p>
        </w:tc>
      </w:tr>
      <w:tr w:rsidR="00DE4AFC" w:rsidRPr="000C1A53" w14:paraId="6AC6433E" w14:textId="77777777" w:rsidTr="007863FA">
        <w:trPr>
          <w:trHeight w:val="341"/>
        </w:trPr>
        <w:tc>
          <w:tcPr>
            <w:tcW w:w="7398" w:type="dxa"/>
            <w:tcBorders>
              <w:top w:val="single" w:sz="4" w:space="0" w:color="auto"/>
              <w:left w:val="single" w:sz="4" w:space="0" w:color="auto"/>
              <w:bottom w:val="single" w:sz="4" w:space="0" w:color="auto"/>
              <w:right w:val="nil"/>
            </w:tcBorders>
            <w:vAlign w:val="center"/>
          </w:tcPr>
          <w:p w14:paraId="28CE0B44" w14:textId="6A12DF36" w:rsidR="00DE4AFC" w:rsidRPr="005F18D4" w:rsidRDefault="00DE4AFC" w:rsidP="00642407">
            <w:pPr>
              <w:pStyle w:val="ListParagraph"/>
              <w:numPr>
                <w:ilvl w:val="0"/>
                <w:numId w:val="19"/>
              </w:numPr>
              <w:rPr>
                <w:rFonts w:eastAsia="Calibri"/>
                <w:bCs/>
                <w:sz w:val="22"/>
                <w:szCs w:val="22"/>
              </w:rPr>
            </w:pPr>
            <w:r w:rsidRPr="005F18D4">
              <w:rPr>
                <w:rFonts w:eastAsia="Calibri"/>
                <w:bCs/>
                <w:i/>
                <w:iCs/>
                <w:sz w:val="22"/>
                <w:szCs w:val="22"/>
              </w:rPr>
              <w:t>Planning History</w:t>
            </w:r>
            <w:r>
              <w:rPr>
                <w:rFonts w:eastAsia="Calibri"/>
                <w:bCs/>
                <w:i/>
                <w:iCs/>
                <w:sz w:val="22"/>
                <w:szCs w:val="22"/>
              </w:rPr>
              <w:t xml:space="preserve"> and Theory</w:t>
            </w:r>
            <w:r w:rsidRPr="005F18D4">
              <w:rPr>
                <w:rFonts w:eastAsia="Calibri"/>
                <w:bCs/>
                <w:i/>
                <w:iCs/>
                <w:sz w:val="22"/>
                <w:szCs w:val="22"/>
              </w:rPr>
              <w:t>:</w:t>
            </w:r>
            <w:r w:rsidRPr="005F18D4">
              <w:rPr>
                <w:rFonts w:eastAsia="Calibri"/>
                <w:bCs/>
                <w:sz w:val="22"/>
                <w:szCs w:val="22"/>
              </w:rPr>
              <w:t xml:space="preserve"> </w:t>
            </w:r>
          </w:p>
        </w:tc>
        <w:tc>
          <w:tcPr>
            <w:tcW w:w="3600" w:type="dxa"/>
            <w:gridSpan w:val="10"/>
            <w:tcBorders>
              <w:top w:val="single" w:sz="4" w:space="0" w:color="auto"/>
              <w:left w:val="nil"/>
              <w:bottom w:val="single" w:sz="4" w:space="0" w:color="auto"/>
              <w:right w:val="single" w:sz="4" w:space="0" w:color="auto"/>
            </w:tcBorders>
            <w:shd w:val="clear" w:color="auto" w:fill="E9D8BE" w:themeFill="accent5" w:themeFillTint="66"/>
          </w:tcPr>
          <w:p w14:paraId="64BDAD51" w14:textId="77777777" w:rsidR="00DE4AFC" w:rsidRPr="000C1A53" w:rsidRDefault="00DE4AFC" w:rsidP="000C1A53">
            <w:pPr>
              <w:rPr>
                <w:rFonts w:eastAsia="Calibri"/>
                <w:b/>
                <w:sz w:val="24"/>
                <w:szCs w:val="24"/>
              </w:rPr>
            </w:pPr>
          </w:p>
        </w:tc>
      </w:tr>
      <w:tr w:rsidR="004B69F2" w:rsidRPr="000C1A53" w14:paraId="78C98BD5" w14:textId="77777777" w:rsidTr="00FD4AEE">
        <w:trPr>
          <w:trHeight w:val="341"/>
        </w:trPr>
        <w:tc>
          <w:tcPr>
            <w:tcW w:w="7398" w:type="dxa"/>
            <w:tcBorders>
              <w:top w:val="single" w:sz="4" w:space="0" w:color="auto"/>
            </w:tcBorders>
            <w:vAlign w:val="center"/>
          </w:tcPr>
          <w:p w14:paraId="43B4342D" w14:textId="10F587B6" w:rsidR="004B69F2" w:rsidRPr="005F18D4" w:rsidRDefault="004B69F2" w:rsidP="004B69F2">
            <w:pPr>
              <w:pStyle w:val="ListParagraph"/>
              <w:ind w:left="360"/>
              <w:rPr>
                <w:rFonts w:eastAsia="Calibri"/>
                <w:bCs/>
                <w:i/>
                <w:iCs/>
                <w:sz w:val="22"/>
                <w:szCs w:val="22"/>
              </w:rPr>
            </w:pPr>
            <w:r w:rsidRPr="005F18D4">
              <w:rPr>
                <w:bCs/>
                <w:iCs/>
                <w:sz w:val="22"/>
                <w:szCs w:val="22"/>
              </w:rPr>
              <w:t>The evolution and current practice of planning in communities, cities, regions, and nations;</w:t>
            </w:r>
          </w:p>
        </w:tc>
        <w:tc>
          <w:tcPr>
            <w:tcW w:w="450" w:type="dxa"/>
            <w:tcBorders>
              <w:top w:val="single" w:sz="4" w:space="0" w:color="auto"/>
            </w:tcBorders>
          </w:tcPr>
          <w:p w14:paraId="73428ADF" w14:textId="77777777" w:rsidR="004B69F2" w:rsidRPr="000C1A53" w:rsidRDefault="004B69F2" w:rsidP="000C1A53">
            <w:pPr>
              <w:rPr>
                <w:rFonts w:eastAsia="Calibri"/>
                <w:b/>
                <w:sz w:val="24"/>
                <w:szCs w:val="24"/>
              </w:rPr>
            </w:pPr>
          </w:p>
        </w:tc>
        <w:tc>
          <w:tcPr>
            <w:tcW w:w="450" w:type="dxa"/>
            <w:tcBorders>
              <w:top w:val="single" w:sz="4" w:space="0" w:color="auto"/>
            </w:tcBorders>
          </w:tcPr>
          <w:p w14:paraId="5AD675C3" w14:textId="77777777" w:rsidR="004B69F2" w:rsidRPr="000C1A53" w:rsidRDefault="004B69F2" w:rsidP="000C1A53">
            <w:pPr>
              <w:rPr>
                <w:rFonts w:eastAsia="Calibri"/>
                <w:b/>
                <w:sz w:val="24"/>
                <w:szCs w:val="24"/>
              </w:rPr>
            </w:pPr>
          </w:p>
        </w:tc>
        <w:tc>
          <w:tcPr>
            <w:tcW w:w="360" w:type="dxa"/>
            <w:tcBorders>
              <w:top w:val="single" w:sz="4" w:space="0" w:color="auto"/>
            </w:tcBorders>
          </w:tcPr>
          <w:p w14:paraId="70709147" w14:textId="77777777" w:rsidR="004B69F2" w:rsidRPr="000C1A53" w:rsidRDefault="004B69F2" w:rsidP="000C1A53">
            <w:pPr>
              <w:rPr>
                <w:rFonts w:eastAsia="Calibri"/>
                <w:b/>
                <w:sz w:val="24"/>
                <w:szCs w:val="24"/>
              </w:rPr>
            </w:pPr>
          </w:p>
        </w:tc>
        <w:tc>
          <w:tcPr>
            <w:tcW w:w="270" w:type="dxa"/>
            <w:tcBorders>
              <w:top w:val="single" w:sz="4" w:space="0" w:color="auto"/>
            </w:tcBorders>
          </w:tcPr>
          <w:p w14:paraId="29825006" w14:textId="77777777" w:rsidR="004B69F2" w:rsidRPr="000C1A53" w:rsidRDefault="004B69F2" w:rsidP="000C1A53">
            <w:pPr>
              <w:rPr>
                <w:rFonts w:eastAsia="Calibri"/>
                <w:b/>
                <w:sz w:val="24"/>
                <w:szCs w:val="24"/>
              </w:rPr>
            </w:pPr>
          </w:p>
        </w:tc>
        <w:tc>
          <w:tcPr>
            <w:tcW w:w="360" w:type="dxa"/>
            <w:tcBorders>
              <w:top w:val="single" w:sz="4" w:space="0" w:color="auto"/>
            </w:tcBorders>
          </w:tcPr>
          <w:p w14:paraId="0744BA25" w14:textId="77777777" w:rsidR="004B69F2" w:rsidRPr="000C1A53" w:rsidRDefault="004B69F2" w:rsidP="000C1A53">
            <w:pPr>
              <w:rPr>
                <w:rFonts w:eastAsia="Calibri"/>
                <w:b/>
                <w:sz w:val="24"/>
                <w:szCs w:val="24"/>
              </w:rPr>
            </w:pPr>
          </w:p>
        </w:tc>
        <w:tc>
          <w:tcPr>
            <w:tcW w:w="360" w:type="dxa"/>
            <w:tcBorders>
              <w:top w:val="single" w:sz="4" w:space="0" w:color="auto"/>
            </w:tcBorders>
          </w:tcPr>
          <w:p w14:paraId="72A5C740" w14:textId="77777777" w:rsidR="004B69F2" w:rsidRPr="000C1A53" w:rsidRDefault="004B69F2" w:rsidP="000C1A53">
            <w:pPr>
              <w:rPr>
                <w:rFonts w:eastAsia="Calibri"/>
                <w:b/>
                <w:sz w:val="24"/>
                <w:szCs w:val="24"/>
              </w:rPr>
            </w:pPr>
          </w:p>
        </w:tc>
        <w:tc>
          <w:tcPr>
            <w:tcW w:w="360" w:type="dxa"/>
            <w:tcBorders>
              <w:top w:val="single" w:sz="4" w:space="0" w:color="auto"/>
            </w:tcBorders>
          </w:tcPr>
          <w:p w14:paraId="5CD9C9B9" w14:textId="77777777" w:rsidR="004B69F2" w:rsidRPr="000C1A53" w:rsidRDefault="004B69F2" w:rsidP="000C1A53">
            <w:pPr>
              <w:rPr>
                <w:rFonts w:eastAsia="Calibri"/>
                <w:b/>
                <w:sz w:val="24"/>
                <w:szCs w:val="24"/>
              </w:rPr>
            </w:pPr>
          </w:p>
        </w:tc>
        <w:tc>
          <w:tcPr>
            <w:tcW w:w="270" w:type="dxa"/>
            <w:tcBorders>
              <w:top w:val="single" w:sz="4" w:space="0" w:color="auto"/>
            </w:tcBorders>
          </w:tcPr>
          <w:p w14:paraId="2A1CB891" w14:textId="77777777" w:rsidR="004B69F2" w:rsidRPr="000C1A53" w:rsidRDefault="004B69F2" w:rsidP="000C1A53">
            <w:pPr>
              <w:rPr>
                <w:rFonts w:eastAsia="Calibri"/>
                <w:b/>
                <w:sz w:val="24"/>
                <w:szCs w:val="24"/>
              </w:rPr>
            </w:pPr>
          </w:p>
        </w:tc>
        <w:tc>
          <w:tcPr>
            <w:tcW w:w="360" w:type="dxa"/>
            <w:tcBorders>
              <w:top w:val="single" w:sz="4" w:space="0" w:color="auto"/>
            </w:tcBorders>
          </w:tcPr>
          <w:p w14:paraId="2AE15DE8" w14:textId="77777777" w:rsidR="004B69F2" w:rsidRPr="000C1A53" w:rsidRDefault="004B69F2" w:rsidP="000C1A53">
            <w:pPr>
              <w:rPr>
                <w:rFonts w:eastAsia="Calibri"/>
                <w:b/>
                <w:sz w:val="24"/>
                <w:szCs w:val="24"/>
              </w:rPr>
            </w:pPr>
          </w:p>
        </w:tc>
        <w:tc>
          <w:tcPr>
            <w:tcW w:w="360" w:type="dxa"/>
            <w:tcBorders>
              <w:top w:val="single" w:sz="4" w:space="0" w:color="auto"/>
            </w:tcBorders>
          </w:tcPr>
          <w:p w14:paraId="22DC4ED8" w14:textId="77777777" w:rsidR="004B69F2" w:rsidRPr="000C1A53" w:rsidRDefault="004B69F2" w:rsidP="000C1A53">
            <w:pPr>
              <w:rPr>
                <w:rFonts w:eastAsia="Calibri"/>
                <w:b/>
                <w:sz w:val="24"/>
                <w:szCs w:val="24"/>
              </w:rPr>
            </w:pPr>
          </w:p>
        </w:tc>
      </w:tr>
      <w:tr w:rsidR="004B69F2" w:rsidRPr="000C1A53" w14:paraId="39BA4BCE" w14:textId="77777777" w:rsidTr="00DE4AFC">
        <w:trPr>
          <w:trHeight w:val="341"/>
        </w:trPr>
        <w:tc>
          <w:tcPr>
            <w:tcW w:w="7398" w:type="dxa"/>
            <w:vAlign w:val="center"/>
          </w:tcPr>
          <w:p w14:paraId="533D62E5" w14:textId="34F656A0" w:rsidR="004B69F2" w:rsidRPr="005F18D4" w:rsidRDefault="004B69F2" w:rsidP="004B69F2">
            <w:pPr>
              <w:pStyle w:val="ListParagraph"/>
              <w:ind w:left="360"/>
              <w:rPr>
                <w:rFonts w:eastAsia="Calibri"/>
                <w:bCs/>
                <w:i/>
                <w:iCs/>
                <w:sz w:val="22"/>
                <w:szCs w:val="22"/>
              </w:rPr>
            </w:pPr>
            <w:r w:rsidRPr="005F18D4">
              <w:rPr>
                <w:sz w:val="22"/>
                <w:szCs w:val="22"/>
              </w:rPr>
              <w:t>how planning has advanced and hindered the attainment of justice, equity, diversity, and inclusion;</w:t>
            </w:r>
          </w:p>
        </w:tc>
        <w:tc>
          <w:tcPr>
            <w:tcW w:w="450" w:type="dxa"/>
          </w:tcPr>
          <w:p w14:paraId="7507D30A" w14:textId="77777777" w:rsidR="004B69F2" w:rsidRPr="000C1A53" w:rsidRDefault="004B69F2" w:rsidP="000C1A53">
            <w:pPr>
              <w:rPr>
                <w:rFonts w:eastAsia="Calibri"/>
                <w:b/>
                <w:sz w:val="24"/>
                <w:szCs w:val="24"/>
              </w:rPr>
            </w:pPr>
          </w:p>
        </w:tc>
        <w:tc>
          <w:tcPr>
            <w:tcW w:w="450" w:type="dxa"/>
          </w:tcPr>
          <w:p w14:paraId="48381D65" w14:textId="77777777" w:rsidR="004B69F2" w:rsidRPr="000C1A53" w:rsidRDefault="004B69F2" w:rsidP="000C1A53">
            <w:pPr>
              <w:rPr>
                <w:rFonts w:eastAsia="Calibri"/>
                <w:b/>
                <w:sz w:val="24"/>
                <w:szCs w:val="24"/>
              </w:rPr>
            </w:pPr>
          </w:p>
        </w:tc>
        <w:tc>
          <w:tcPr>
            <w:tcW w:w="360" w:type="dxa"/>
          </w:tcPr>
          <w:p w14:paraId="2BCC81C9" w14:textId="77777777" w:rsidR="004B69F2" w:rsidRPr="000C1A53" w:rsidRDefault="004B69F2" w:rsidP="000C1A53">
            <w:pPr>
              <w:rPr>
                <w:rFonts w:eastAsia="Calibri"/>
                <w:b/>
                <w:sz w:val="24"/>
                <w:szCs w:val="24"/>
              </w:rPr>
            </w:pPr>
          </w:p>
        </w:tc>
        <w:tc>
          <w:tcPr>
            <w:tcW w:w="270" w:type="dxa"/>
          </w:tcPr>
          <w:p w14:paraId="5F9BCA8B" w14:textId="77777777" w:rsidR="004B69F2" w:rsidRPr="000C1A53" w:rsidRDefault="004B69F2" w:rsidP="000C1A53">
            <w:pPr>
              <w:rPr>
                <w:rFonts w:eastAsia="Calibri"/>
                <w:b/>
                <w:sz w:val="24"/>
                <w:szCs w:val="24"/>
              </w:rPr>
            </w:pPr>
          </w:p>
        </w:tc>
        <w:tc>
          <w:tcPr>
            <w:tcW w:w="360" w:type="dxa"/>
          </w:tcPr>
          <w:p w14:paraId="76B61E1E" w14:textId="77777777" w:rsidR="004B69F2" w:rsidRPr="000C1A53" w:rsidRDefault="004B69F2" w:rsidP="000C1A53">
            <w:pPr>
              <w:rPr>
                <w:rFonts w:eastAsia="Calibri"/>
                <w:b/>
                <w:sz w:val="24"/>
                <w:szCs w:val="24"/>
              </w:rPr>
            </w:pPr>
          </w:p>
        </w:tc>
        <w:tc>
          <w:tcPr>
            <w:tcW w:w="360" w:type="dxa"/>
          </w:tcPr>
          <w:p w14:paraId="43AE6D1E" w14:textId="77777777" w:rsidR="004B69F2" w:rsidRPr="000C1A53" w:rsidRDefault="004B69F2" w:rsidP="000C1A53">
            <w:pPr>
              <w:rPr>
                <w:rFonts w:eastAsia="Calibri"/>
                <w:b/>
                <w:sz w:val="24"/>
                <w:szCs w:val="24"/>
              </w:rPr>
            </w:pPr>
          </w:p>
        </w:tc>
        <w:tc>
          <w:tcPr>
            <w:tcW w:w="360" w:type="dxa"/>
          </w:tcPr>
          <w:p w14:paraId="159CFA6F" w14:textId="77777777" w:rsidR="004B69F2" w:rsidRPr="000C1A53" w:rsidRDefault="004B69F2" w:rsidP="000C1A53">
            <w:pPr>
              <w:rPr>
                <w:rFonts w:eastAsia="Calibri"/>
                <w:b/>
                <w:sz w:val="24"/>
                <w:szCs w:val="24"/>
              </w:rPr>
            </w:pPr>
          </w:p>
        </w:tc>
        <w:tc>
          <w:tcPr>
            <w:tcW w:w="270" w:type="dxa"/>
          </w:tcPr>
          <w:p w14:paraId="42402255" w14:textId="77777777" w:rsidR="004B69F2" w:rsidRPr="000C1A53" w:rsidRDefault="004B69F2" w:rsidP="000C1A53">
            <w:pPr>
              <w:rPr>
                <w:rFonts w:eastAsia="Calibri"/>
                <w:b/>
                <w:sz w:val="24"/>
                <w:szCs w:val="24"/>
              </w:rPr>
            </w:pPr>
          </w:p>
        </w:tc>
        <w:tc>
          <w:tcPr>
            <w:tcW w:w="360" w:type="dxa"/>
          </w:tcPr>
          <w:p w14:paraId="3171DE96" w14:textId="77777777" w:rsidR="004B69F2" w:rsidRPr="000C1A53" w:rsidRDefault="004B69F2" w:rsidP="000C1A53">
            <w:pPr>
              <w:rPr>
                <w:rFonts w:eastAsia="Calibri"/>
                <w:b/>
                <w:sz w:val="24"/>
                <w:szCs w:val="24"/>
              </w:rPr>
            </w:pPr>
          </w:p>
        </w:tc>
        <w:tc>
          <w:tcPr>
            <w:tcW w:w="360" w:type="dxa"/>
          </w:tcPr>
          <w:p w14:paraId="7874F3CF" w14:textId="77777777" w:rsidR="004B69F2" w:rsidRPr="000C1A53" w:rsidRDefault="004B69F2" w:rsidP="000C1A53">
            <w:pPr>
              <w:rPr>
                <w:rFonts w:eastAsia="Calibri"/>
                <w:b/>
                <w:sz w:val="24"/>
                <w:szCs w:val="24"/>
              </w:rPr>
            </w:pPr>
          </w:p>
        </w:tc>
      </w:tr>
      <w:tr w:rsidR="004B69F2" w:rsidRPr="000C1A53" w14:paraId="3F532161" w14:textId="77777777" w:rsidTr="00DE4AFC">
        <w:trPr>
          <w:trHeight w:val="341"/>
        </w:trPr>
        <w:tc>
          <w:tcPr>
            <w:tcW w:w="7398" w:type="dxa"/>
            <w:vAlign w:val="center"/>
          </w:tcPr>
          <w:p w14:paraId="0892B7D2" w14:textId="73346BD7" w:rsidR="004B69F2" w:rsidRPr="005F18D4" w:rsidRDefault="004B69F2" w:rsidP="004B69F2">
            <w:pPr>
              <w:pStyle w:val="ListParagraph"/>
              <w:ind w:left="360"/>
              <w:rPr>
                <w:sz w:val="22"/>
                <w:szCs w:val="22"/>
              </w:rPr>
            </w:pPr>
            <w:r w:rsidRPr="005F18D4">
              <w:rPr>
                <w:sz w:val="22"/>
                <w:szCs w:val="22"/>
              </w:rPr>
              <w:t>expectations about planning outcomes in different local and national contexts;</w:t>
            </w:r>
          </w:p>
        </w:tc>
        <w:tc>
          <w:tcPr>
            <w:tcW w:w="450" w:type="dxa"/>
          </w:tcPr>
          <w:p w14:paraId="7FA29EE5" w14:textId="77777777" w:rsidR="004B69F2" w:rsidRPr="000C1A53" w:rsidRDefault="004B69F2" w:rsidP="000C1A53">
            <w:pPr>
              <w:rPr>
                <w:rFonts w:eastAsia="Calibri"/>
                <w:b/>
                <w:sz w:val="24"/>
                <w:szCs w:val="24"/>
              </w:rPr>
            </w:pPr>
          </w:p>
        </w:tc>
        <w:tc>
          <w:tcPr>
            <w:tcW w:w="450" w:type="dxa"/>
          </w:tcPr>
          <w:p w14:paraId="1CB6AC75" w14:textId="77777777" w:rsidR="004B69F2" w:rsidRPr="000C1A53" w:rsidRDefault="004B69F2" w:rsidP="000C1A53">
            <w:pPr>
              <w:rPr>
                <w:rFonts w:eastAsia="Calibri"/>
                <w:b/>
                <w:sz w:val="24"/>
                <w:szCs w:val="24"/>
              </w:rPr>
            </w:pPr>
          </w:p>
        </w:tc>
        <w:tc>
          <w:tcPr>
            <w:tcW w:w="360" w:type="dxa"/>
          </w:tcPr>
          <w:p w14:paraId="2702C252" w14:textId="77777777" w:rsidR="004B69F2" w:rsidRPr="000C1A53" w:rsidRDefault="004B69F2" w:rsidP="000C1A53">
            <w:pPr>
              <w:rPr>
                <w:rFonts w:eastAsia="Calibri"/>
                <w:b/>
                <w:sz w:val="24"/>
                <w:szCs w:val="24"/>
              </w:rPr>
            </w:pPr>
          </w:p>
        </w:tc>
        <w:tc>
          <w:tcPr>
            <w:tcW w:w="270" w:type="dxa"/>
          </w:tcPr>
          <w:p w14:paraId="2FE59803" w14:textId="77777777" w:rsidR="004B69F2" w:rsidRPr="000C1A53" w:rsidRDefault="004B69F2" w:rsidP="000C1A53">
            <w:pPr>
              <w:rPr>
                <w:rFonts w:eastAsia="Calibri"/>
                <w:b/>
                <w:sz w:val="24"/>
                <w:szCs w:val="24"/>
              </w:rPr>
            </w:pPr>
          </w:p>
        </w:tc>
        <w:tc>
          <w:tcPr>
            <w:tcW w:w="360" w:type="dxa"/>
          </w:tcPr>
          <w:p w14:paraId="160564DD" w14:textId="77777777" w:rsidR="004B69F2" w:rsidRPr="000C1A53" w:rsidRDefault="004B69F2" w:rsidP="000C1A53">
            <w:pPr>
              <w:rPr>
                <w:rFonts w:eastAsia="Calibri"/>
                <w:b/>
                <w:sz w:val="24"/>
                <w:szCs w:val="24"/>
              </w:rPr>
            </w:pPr>
          </w:p>
        </w:tc>
        <w:tc>
          <w:tcPr>
            <w:tcW w:w="360" w:type="dxa"/>
          </w:tcPr>
          <w:p w14:paraId="67FB277B" w14:textId="77777777" w:rsidR="004B69F2" w:rsidRPr="000C1A53" w:rsidRDefault="004B69F2" w:rsidP="000C1A53">
            <w:pPr>
              <w:rPr>
                <w:rFonts w:eastAsia="Calibri"/>
                <w:b/>
                <w:sz w:val="24"/>
                <w:szCs w:val="24"/>
              </w:rPr>
            </w:pPr>
          </w:p>
        </w:tc>
        <w:tc>
          <w:tcPr>
            <w:tcW w:w="360" w:type="dxa"/>
          </w:tcPr>
          <w:p w14:paraId="2926988A" w14:textId="77777777" w:rsidR="004B69F2" w:rsidRPr="000C1A53" w:rsidRDefault="004B69F2" w:rsidP="000C1A53">
            <w:pPr>
              <w:rPr>
                <w:rFonts w:eastAsia="Calibri"/>
                <w:b/>
                <w:sz w:val="24"/>
                <w:szCs w:val="24"/>
              </w:rPr>
            </w:pPr>
          </w:p>
        </w:tc>
        <w:tc>
          <w:tcPr>
            <w:tcW w:w="270" w:type="dxa"/>
          </w:tcPr>
          <w:p w14:paraId="48B6AD77" w14:textId="77777777" w:rsidR="004B69F2" w:rsidRPr="000C1A53" w:rsidRDefault="004B69F2" w:rsidP="000C1A53">
            <w:pPr>
              <w:rPr>
                <w:rFonts w:eastAsia="Calibri"/>
                <w:b/>
                <w:sz w:val="24"/>
                <w:szCs w:val="24"/>
              </w:rPr>
            </w:pPr>
          </w:p>
        </w:tc>
        <w:tc>
          <w:tcPr>
            <w:tcW w:w="360" w:type="dxa"/>
          </w:tcPr>
          <w:p w14:paraId="23298513" w14:textId="77777777" w:rsidR="004B69F2" w:rsidRPr="000C1A53" w:rsidRDefault="004B69F2" w:rsidP="000C1A53">
            <w:pPr>
              <w:rPr>
                <w:rFonts w:eastAsia="Calibri"/>
                <w:b/>
                <w:sz w:val="24"/>
                <w:szCs w:val="24"/>
              </w:rPr>
            </w:pPr>
          </w:p>
        </w:tc>
        <w:tc>
          <w:tcPr>
            <w:tcW w:w="360" w:type="dxa"/>
          </w:tcPr>
          <w:p w14:paraId="0AE2F163" w14:textId="77777777" w:rsidR="004B69F2" w:rsidRPr="000C1A53" w:rsidRDefault="004B69F2" w:rsidP="000C1A53">
            <w:pPr>
              <w:rPr>
                <w:rFonts w:eastAsia="Calibri"/>
                <w:b/>
                <w:sz w:val="24"/>
                <w:szCs w:val="24"/>
              </w:rPr>
            </w:pPr>
          </w:p>
        </w:tc>
      </w:tr>
      <w:tr w:rsidR="004B69F2" w:rsidRPr="000C1A53" w14:paraId="3B146ACB" w14:textId="77777777" w:rsidTr="00DE4AFC">
        <w:trPr>
          <w:trHeight w:val="341"/>
        </w:trPr>
        <w:tc>
          <w:tcPr>
            <w:tcW w:w="7398" w:type="dxa"/>
            <w:vAlign w:val="center"/>
          </w:tcPr>
          <w:p w14:paraId="548C42B2" w14:textId="7D3C064A" w:rsidR="004B69F2" w:rsidRPr="005F18D4" w:rsidRDefault="004B69F2" w:rsidP="00277338">
            <w:pPr>
              <w:pStyle w:val="ListParagraph"/>
              <w:ind w:left="360"/>
              <w:rPr>
                <w:sz w:val="22"/>
                <w:szCs w:val="22"/>
              </w:rPr>
            </w:pPr>
            <w:r w:rsidRPr="005F18D4">
              <w:rPr>
                <w:sz w:val="22"/>
                <w:szCs w:val="22"/>
              </w:rPr>
              <w:t xml:space="preserve">conceptual models about what planning is and how it works; </w:t>
            </w:r>
          </w:p>
        </w:tc>
        <w:tc>
          <w:tcPr>
            <w:tcW w:w="450" w:type="dxa"/>
          </w:tcPr>
          <w:p w14:paraId="23E79A21" w14:textId="77777777" w:rsidR="004B69F2" w:rsidRPr="000C1A53" w:rsidRDefault="004B69F2" w:rsidP="000C1A53">
            <w:pPr>
              <w:rPr>
                <w:rFonts w:eastAsia="Calibri"/>
                <w:b/>
                <w:sz w:val="24"/>
                <w:szCs w:val="24"/>
              </w:rPr>
            </w:pPr>
          </w:p>
        </w:tc>
        <w:tc>
          <w:tcPr>
            <w:tcW w:w="450" w:type="dxa"/>
          </w:tcPr>
          <w:p w14:paraId="0710BA4F" w14:textId="77777777" w:rsidR="004B69F2" w:rsidRPr="000C1A53" w:rsidRDefault="004B69F2" w:rsidP="000C1A53">
            <w:pPr>
              <w:rPr>
                <w:rFonts w:eastAsia="Calibri"/>
                <w:b/>
                <w:sz w:val="24"/>
                <w:szCs w:val="24"/>
              </w:rPr>
            </w:pPr>
          </w:p>
        </w:tc>
        <w:tc>
          <w:tcPr>
            <w:tcW w:w="360" w:type="dxa"/>
          </w:tcPr>
          <w:p w14:paraId="27C825C5" w14:textId="77777777" w:rsidR="004B69F2" w:rsidRPr="000C1A53" w:rsidRDefault="004B69F2" w:rsidP="000C1A53">
            <w:pPr>
              <w:rPr>
                <w:rFonts w:eastAsia="Calibri"/>
                <w:b/>
                <w:sz w:val="24"/>
                <w:szCs w:val="24"/>
              </w:rPr>
            </w:pPr>
          </w:p>
        </w:tc>
        <w:tc>
          <w:tcPr>
            <w:tcW w:w="270" w:type="dxa"/>
          </w:tcPr>
          <w:p w14:paraId="445DAB77" w14:textId="77777777" w:rsidR="004B69F2" w:rsidRPr="000C1A53" w:rsidRDefault="004B69F2" w:rsidP="000C1A53">
            <w:pPr>
              <w:rPr>
                <w:rFonts w:eastAsia="Calibri"/>
                <w:b/>
                <w:sz w:val="24"/>
                <w:szCs w:val="24"/>
              </w:rPr>
            </w:pPr>
          </w:p>
        </w:tc>
        <w:tc>
          <w:tcPr>
            <w:tcW w:w="360" w:type="dxa"/>
          </w:tcPr>
          <w:p w14:paraId="5887D736" w14:textId="77777777" w:rsidR="004B69F2" w:rsidRPr="000C1A53" w:rsidRDefault="004B69F2" w:rsidP="000C1A53">
            <w:pPr>
              <w:rPr>
                <w:rFonts w:eastAsia="Calibri"/>
                <w:b/>
                <w:sz w:val="24"/>
                <w:szCs w:val="24"/>
              </w:rPr>
            </w:pPr>
          </w:p>
        </w:tc>
        <w:tc>
          <w:tcPr>
            <w:tcW w:w="360" w:type="dxa"/>
          </w:tcPr>
          <w:p w14:paraId="6E580A6E" w14:textId="77777777" w:rsidR="004B69F2" w:rsidRPr="000C1A53" w:rsidRDefault="004B69F2" w:rsidP="000C1A53">
            <w:pPr>
              <w:rPr>
                <w:rFonts w:eastAsia="Calibri"/>
                <w:b/>
                <w:sz w:val="24"/>
                <w:szCs w:val="24"/>
              </w:rPr>
            </w:pPr>
          </w:p>
        </w:tc>
        <w:tc>
          <w:tcPr>
            <w:tcW w:w="360" w:type="dxa"/>
          </w:tcPr>
          <w:p w14:paraId="429519AB" w14:textId="77777777" w:rsidR="004B69F2" w:rsidRPr="000C1A53" w:rsidRDefault="004B69F2" w:rsidP="000C1A53">
            <w:pPr>
              <w:rPr>
                <w:rFonts w:eastAsia="Calibri"/>
                <w:b/>
                <w:sz w:val="24"/>
                <w:szCs w:val="24"/>
              </w:rPr>
            </w:pPr>
          </w:p>
        </w:tc>
        <w:tc>
          <w:tcPr>
            <w:tcW w:w="270" w:type="dxa"/>
          </w:tcPr>
          <w:p w14:paraId="6D068AC3" w14:textId="77777777" w:rsidR="004B69F2" w:rsidRPr="000C1A53" w:rsidRDefault="004B69F2" w:rsidP="000C1A53">
            <w:pPr>
              <w:rPr>
                <w:rFonts w:eastAsia="Calibri"/>
                <w:b/>
                <w:sz w:val="24"/>
                <w:szCs w:val="24"/>
              </w:rPr>
            </w:pPr>
          </w:p>
        </w:tc>
        <w:tc>
          <w:tcPr>
            <w:tcW w:w="360" w:type="dxa"/>
          </w:tcPr>
          <w:p w14:paraId="2F064C48" w14:textId="77777777" w:rsidR="004B69F2" w:rsidRPr="000C1A53" w:rsidRDefault="004B69F2" w:rsidP="000C1A53">
            <w:pPr>
              <w:rPr>
                <w:rFonts w:eastAsia="Calibri"/>
                <w:b/>
                <w:sz w:val="24"/>
                <w:szCs w:val="24"/>
              </w:rPr>
            </w:pPr>
          </w:p>
        </w:tc>
        <w:tc>
          <w:tcPr>
            <w:tcW w:w="360" w:type="dxa"/>
          </w:tcPr>
          <w:p w14:paraId="1FA9404C" w14:textId="77777777" w:rsidR="004B69F2" w:rsidRPr="000C1A53" w:rsidRDefault="004B69F2" w:rsidP="000C1A53">
            <w:pPr>
              <w:rPr>
                <w:rFonts w:eastAsia="Calibri"/>
                <w:b/>
                <w:sz w:val="24"/>
                <w:szCs w:val="24"/>
              </w:rPr>
            </w:pPr>
          </w:p>
        </w:tc>
      </w:tr>
      <w:tr w:rsidR="00277338" w:rsidRPr="000C1A53" w14:paraId="33361906" w14:textId="77777777" w:rsidTr="00DE4AFC">
        <w:trPr>
          <w:trHeight w:val="341"/>
        </w:trPr>
        <w:tc>
          <w:tcPr>
            <w:tcW w:w="7398" w:type="dxa"/>
            <w:vAlign w:val="center"/>
          </w:tcPr>
          <w:p w14:paraId="044AB1B6" w14:textId="0CCB1F23" w:rsidR="00277338" w:rsidRPr="005F18D4" w:rsidRDefault="00277338" w:rsidP="004B69F2">
            <w:pPr>
              <w:pStyle w:val="ListParagraph"/>
              <w:ind w:left="360"/>
              <w:rPr>
                <w:sz w:val="22"/>
                <w:szCs w:val="22"/>
              </w:rPr>
            </w:pPr>
            <w:r w:rsidRPr="005F18D4">
              <w:rPr>
                <w:sz w:val="22"/>
                <w:szCs w:val="22"/>
              </w:rPr>
              <w:t>past and present conceptions of the future, including the relationship between planning and the future;</w:t>
            </w:r>
            <w:r>
              <w:rPr>
                <w:sz w:val="22"/>
                <w:szCs w:val="22"/>
              </w:rPr>
              <w:t xml:space="preserve"> and</w:t>
            </w:r>
          </w:p>
        </w:tc>
        <w:tc>
          <w:tcPr>
            <w:tcW w:w="450" w:type="dxa"/>
          </w:tcPr>
          <w:p w14:paraId="409046E5" w14:textId="77777777" w:rsidR="00277338" w:rsidRPr="000C1A53" w:rsidRDefault="00277338" w:rsidP="000C1A53">
            <w:pPr>
              <w:rPr>
                <w:rFonts w:eastAsia="Calibri"/>
                <w:b/>
                <w:sz w:val="24"/>
                <w:szCs w:val="24"/>
              </w:rPr>
            </w:pPr>
          </w:p>
        </w:tc>
        <w:tc>
          <w:tcPr>
            <w:tcW w:w="450" w:type="dxa"/>
          </w:tcPr>
          <w:p w14:paraId="79FC865F" w14:textId="77777777" w:rsidR="00277338" w:rsidRPr="000C1A53" w:rsidRDefault="00277338" w:rsidP="000C1A53">
            <w:pPr>
              <w:rPr>
                <w:rFonts w:eastAsia="Calibri"/>
                <w:b/>
                <w:sz w:val="24"/>
                <w:szCs w:val="24"/>
              </w:rPr>
            </w:pPr>
          </w:p>
        </w:tc>
        <w:tc>
          <w:tcPr>
            <w:tcW w:w="360" w:type="dxa"/>
          </w:tcPr>
          <w:p w14:paraId="67BBD9C7" w14:textId="77777777" w:rsidR="00277338" w:rsidRPr="000C1A53" w:rsidRDefault="00277338" w:rsidP="000C1A53">
            <w:pPr>
              <w:rPr>
                <w:rFonts w:eastAsia="Calibri"/>
                <w:b/>
                <w:sz w:val="24"/>
                <w:szCs w:val="24"/>
              </w:rPr>
            </w:pPr>
          </w:p>
        </w:tc>
        <w:tc>
          <w:tcPr>
            <w:tcW w:w="270" w:type="dxa"/>
          </w:tcPr>
          <w:p w14:paraId="2C9E9D75" w14:textId="77777777" w:rsidR="00277338" w:rsidRPr="000C1A53" w:rsidRDefault="00277338" w:rsidP="000C1A53">
            <w:pPr>
              <w:rPr>
                <w:rFonts w:eastAsia="Calibri"/>
                <w:b/>
                <w:sz w:val="24"/>
                <w:szCs w:val="24"/>
              </w:rPr>
            </w:pPr>
          </w:p>
        </w:tc>
        <w:tc>
          <w:tcPr>
            <w:tcW w:w="360" w:type="dxa"/>
          </w:tcPr>
          <w:p w14:paraId="5C0B5623" w14:textId="77777777" w:rsidR="00277338" w:rsidRPr="000C1A53" w:rsidRDefault="00277338" w:rsidP="000C1A53">
            <w:pPr>
              <w:rPr>
                <w:rFonts w:eastAsia="Calibri"/>
                <w:b/>
                <w:sz w:val="24"/>
                <w:szCs w:val="24"/>
              </w:rPr>
            </w:pPr>
          </w:p>
        </w:tc>
        <w:tc>
          <w:tcPr>
            <w:tcW w:w="360" w:type="dxa"/>
          </w:tcPr>
          <w:p w14:paraId="39F4653E" w14:textId="77777777" w:rsidR="00277338" w:rsidRPr="000C1A53" w:rsidRDefault="00277338" w:rsidP="000C1A53">
            <w:pPr>
              <w:rPr>
                <w:rFonts w:eastAsia="Calibri"/>
                <w:b/>
                <w:sz w:val="24"/>
                <w:szCs w:val="24"/>
              </w:rPr>
            </w:pPr>
          </w:p>
        </w:tc>
        <w:tc>
          <w:tcPr>
            <w:tcW w:w="360" w:type="dxa"/>
          </w:tcPr>
          <w:p w14:paraId="6FDCBDE8" w14:textId="77777777" w:rsidR="00277338" w:rsidRPr="000C1A53" w:rsidRDefault="00277338" w:rsidP="000C1A53">
            <w:pPr>
              <w:rPr>
                <w:rFonts w:eastAsia="Calibri"/>
                <w:b/>
                <w:sz w:val="24"/>
                <w:szCs w:val="24"/>
              </w:rPr>
            </w:pPr>
          </w:p>
        </w:tc>
        <w:tc>
          <w:tcPr>
            <w:tcW w:w="270" w:type="dxa"/>
          </w:tcPr>
          <w:p w14:paraId="026E6AF1" w14:textId="77777777" w:rsidR="00277338" w:rsidRPr="000C1A53" w:rsidRDefault="00277338" w:rsidP="000C1A53">
            <w:pPr>
              <w:rPr>
                <w:rFonts w:eastAsia="Calibri"/>
                <w:b/>
                <w:sz w:val="24"/>
                <w:szCs w:val="24"/>
              </w:rPr>
            </w:pPr>
          </w:p>
        </w:tc>
        <w:tc>
          <w:tcPr>
            <w:tcW w:w="360" w:type="dxa"/>
          </w:tcPr>
          <w:p w14:paraId="61094430" w14:textId="77777777" w:rsidR="00277338" w:rsidRPr="000C1A53" w:rsidRDefault="00277338" w:rsidP="000C1A53">
            <w:pPr>
              <w:rPr>
                <w:rFonts w:eastAsia="Calibri"/>
                <w:b/>
                <w:sz w:val="24"/>
                <w:szCs w:val="24"/>
              </w:rPr>
            </w:pPr>
          </w:p>
        </w:tc>
        <w:tc>
          <w:tcPr>
            <w:tcW w:w="360" w:type="dxa"/>
          </w:tcPr>
          <w:p w14:paraId="3B89DED3" w14:textId="77777777" w:rsidR="00277338" w:rsidRPr="000C1A53" w:rsidRDefault="00277338" w:rsidP="000C1A53">
            <w:pPr>
              <w:rPr>
                <w:rFonts w:eastAsia="Calibri"/>
                <w:b/>
                <w:sz w:val="24"/>
                <w:szCs w:val="24"/>
              </w:rPr>
            </w:pPr>
          </w:p>
        </w:tc>
      </w:tr>
      <w:tr w:rsidR="004B69F2" w:rsidRPr="000C1A53" w14:paraId="3E7267C9" w14:textId="77777777" w:rsidTr="00FD4AEE">
        <w:trPr>
          <w:trHeight w:val="341"/>
        </w:trPr>
        <w:tc>
          <w:tcPr>
            <w:tcW w:w="7398" w:type="dxa"/>
            <w:tcBorders>
              <w:bottom w:val="single" w:sz="4" w:space="0" w:color="auto"/>
            </w:tcBorders>
            <w:vAlign w:val="center"/>
          </w:tcPr>
          <w:p w14:paraId="44B20A20" w14:textId="57904773" w:rsidR="004B69F2" w:rsidRPr="005F18D4" w:rsidRDefault="004B69F2" w:rsidP="004B69F2">
            <w:pPr>
              <w:pStyle w:val="ListParagraph"/>
              <w:ind w:left="360"/>
              <w:rPr>
                <w:sz w:val="22"/>
                <w:szCs w:val="22"/>
              </w:rPr>
            </w:pPr>
            <w:r w:rsidRPr="005F18D4">
              <w:rPr>
                <w:sz w:val="22"/>
                <w:szCs w:val="22"/>
              </w:rPr>
              <w:t>the role of planning in responding to the global climate crisis.</w:t>
            </w:r>
          </w:p>
        </w:tc>
        <w:tc>
          <w:tcPr>
            <w:tcW w:w="450" w:type="dxa"/>
          </w:tcPr>
          <w:p w14:paraId="7D3B4CC8" w14:textId="77777777" w:rsidR="004B69F2" w:rsidRPr="000C1A53" w:rsidRDefault="004B69F2" w:rsidP="000C1A53">
            <w:pPr>
              <w:rPr>
                <w:rFonts w:eastAsia="Calibri"/>
                <w:b/>
                <w:sz w:val="24"/>
                <w:szCs w:val="24"/>
              </w:rPr>
            </w:pPr>
          </w:p>
        </w:tc>
        <w:tc>
          <w:tcPr>
            <w:tcW w:w="450" w:type="dxa"/>
          </w:tcPr>
          <w:p w14:paraId="66FD88B8" w14:textId="77777777" w:rsidR="004B69F2" w:rsidRPr="000C1A53" w:rsidRDefault="004B69F2" w:rsidP="000C1A53">
            <w:pPr>
              <w:rPr>
                <w:rFonts w:eastAsia="Calibri"/>
                <w:b/>
                <w:sz w:val="24"/>
                <w:szCs w:val="24"/>
              </w:rPr>
            </w:pPr>
          </w:p>
        </w:tc>
        <w:tc>
          <w:tcPr>
            <w:tcW w:w="360" w:type="dxa"/>
          </w:tcPr>
          <w:p w14:paraId="2772E29F" w14:textId="77777777" w:rsidR="004B69F2" w:rsidRPr="000C1A53" w:rsidRDefault="004B69F2" w:rsidP="000C1A53">
            <w:pPr>
              <w:rPr>
                <w:rFonts w:eastAsia="Calibri"/>
                <w:b/>
                <w:sz w:val="24"/>
                <w:szCs w:val="24"/>
              </w:rPr>
            </w:pPr>
          </w:p>
        </w:tc>
        <w:tc>
          <w:tcPr>
            <w:tcW w:w="270" w:type="dxa"/>
          </w:tcPr>
          <w:p w14:paraId="7D6CB730" w14:textId="77777777" w:rsidR="004B69F2" w:rsidRPr="000C1A53" w:rsidRDefault="004B69F2" w:rsidP="000C1A53">
            <w:pPr>
              <w:rPr>
                <w:rFonts w:eastAsia="Calibri"/>
                <w:b/>
                <w:sz w:val="24"/>
                <w:szCs w:val="24"/>
              </w:rPr>
            </w:pPr>
          </w:p>
        </w:tc>
        <w:tc>
          <w:tcPr>
            <w:tcW w:w="360" w:type="dxa"/>
          </w:tcPr>
          <w:p w14:paraId="4EBCACF0" w14:textId="77777777" w:rsidR="004B69F2" w:rsidRPr="000C1A53" w:rsidRDefault="004B69F2" w:rsidP="000C1A53">
            <w:pPr>
              <w:rPr>
                <w:rFonts w:eastAsia="Calibri"/>
                <w:b/>
                <w:sz w:val="24"/>
                <w:szCs w:val="24"/>
              </w:rPr>
            </w:pPr>
          </w:p>
        </w:tc>
        <w:tc>
          <w:tcPr>
            <w:tcW w:w="360" w:type="dxa"/>
          </w:tcPr>
          <w:p w14:paraId="374360CF" w14:textId="77777777" w:rsidR="004B69F2" w:rsidRPr="000C1A53" w:rsidRDefault="004B69F2" w:rsidP="000C1A53">
            <w:pPr>
              <w:rPr>
                <w:rFonts w:eastAsia="Calibri"/>
                <w:b/>
                <w:sz w:val="24"/>
                <w:szCs w:val="24"/>
              </w:rPr>
            </w:pPr>
          </w:p>
        </w:tc>
        <w:tc>
          <w:tcPr>
            <w:tcW w:w="360" w:type="dxa"/>
          </w:tcPr>
          <w:p w14:paraId="2EE5B513" w14:textId="77777777" w:rsidR="004B69F2" w:rsidRPr="000C1A53" w:rsidRDefault="004B69F2" w:rsidP="000C1A53">
            <w:pPr>
              <w:rPr>
                <w:rFonts w:eastAsia="Calibri"/>
                <w:b/>
                <w:sz w:val="24"/>
                <w:szCs w:val="24"/>
              </w:rPr>
            </w:pPr>
          </w:p>
        </w:tc>
        <w:tc>
          <w:tcPr>
            <w:tcW w:w="270" w:type="dxa"/>
          </w:tcPr>
          <w:p w14:paraId="3D606581" w14:textId="77777777" w:rsidR="004B69F2" w:rsidRPr="000C1A53" w:rsidRDefault="004B69F2" w:rsidP="000C1A53">
            <w:pPr>
              <w:rPr>
                <w:rFonts w:eastAsia="Calibri"/>
                <w:b/>
                <w:sz w:val="24"/>
                <w:szCs w:val="24"/>
              </w:rPr>
            </w:pPr>
          </w:p>
        </w:tc>
        <w:tc>
          <w:tcPr>
            <w:tcW w:w="360" w:type="dxa"/>
          </w:tcPr>
          <w:p w14:paraId="3622EA45" w14:textId="77777777" w:rsidR="004B69F2" w:rsidRPr="000C1A53" w:rsidRDefault="004B69F2" w:rsidP="000C1A53">
            <w:pPr>
              <w:rPr>
                <w:rFonts w:eastAsia="Calibri"/>
                <w:b/>
                <w:sz w:val="24"/>
                <w:szCs w:val="24"/>
              </w:rPr>
            </w:pPr>
          </w:p>
        </w:tc>
        <w:tc>
          <w:tcPr>
            <w:tcW w:w="360" w:type="dxa"/>
          </w:tcPr>
          <w:p w14:paraId="74821BD3" w14:textId="77777777" w:rsidR="004B69F2" w:rsidRPr="000C1A53" w:rsidRDefault="004B69F2" w:rsidP="000C1A53">
            <w:pPr>
              <w:rPr>
                <w:rFonts w:eastAsia="Calibri"/>
                <w:b/>
                <w:sz w:val="24"/>
                <w:szCs w:val="24"/>
              </w:rPr>
            </w:pPr>
          </w:p>
        </w:tc>
      </w:tr>
      <w:tr w:rsidR="00DE4AFC" w:rsidRPr="000C1A53" w14:paraId="1AE6CB3F" w14:textId="77777777" w:rsidTr="007863FA">
        <w:trPr>
          <w:trHeight w:val="341"/>
        </w:trPr>
        <w:tc>
          <w:tcPr>
            <w:tcW w:w="7398" w:type="dxa"/>
            <w:tcBorders>
              <w:top w:val="single" w:sz="4" w:space="0" w:color="auto"/>
              <w:left w:val="single" w:sz="4" w:space="0" w:color="auto"/>
              <w:bottom w:val="single" w:sz="4" w:space="0" w:color="auto"/>
              <w:right w:val="nil"/>
            </w:tcBorders>
            <w:vAlign w:val="center"/>
          </w:tcPr>
          <w:p w14:paraId="530EA1A6" w14:textId="27C80CBC" w:rsidR="00DE4AFC" w:rsidRPr="005F18D4" w:rsidRDefault="00DE4AFC" w:rsidP="00642407">
            <w:pPr>
              <w:pStyle w:val="ListParagraph"/>
              <w:numPr>
                <w:ilvl w:val="0"/>
                <w:numId w:val="19"/>
              </w:numPr>
              <w:rPr>
                <w:rFonts w:eastAsia="Calibri"/>
                <w:bCs/>
                <w:sz w:val="22"/>
                <w:szCs w:val="22"/>
              </w:rPr>
            </w:pPr>
            <w:r w:rsidRPr="005F18D4">
              <w:rPr>
                <w:rFonts w:eastAsia="Calibri"/>
                <w:bCs/>
                <w:i/>
                <w:iCs/>
                <w:sz w:val="22"/>
                <w:szCs w:val="22"/>
              </w:rPr>
              <w:lastRenderedPageBreak/>
              <w:t>Planning Law and Institutions</w:t>
            </w:r>
            <w:r w:rsidRPr="005F18D4">
              <w:rPr>
                <w:rFonts w:eastAsia="Calibri"/>
                <w:bCs/>
                <w:sz w:val="22"/>
                <w:szCs w:val="22"/>
              </w:rPr>
              <w:t xml:space="preserve">: </w:t>
            </w:r>
          </w:p>
        </w:tc>
        <w:tc>
          <w:tcPr>
            <w:tcW w:w="3600" w:type="dxa"/>
            <w:gridSpan w:val="10"/>
            <w:tcBorders>
              <w:left w:val="nil"/>
            </w:tcBorders>
            <w:shd w:val="clear" w:color="auto" w:fill="E9D8BE" w:themeFill="accent5" w:themeFillTint="66"/>
          </w:tcPr>
          <w:p w14:paraId="043AC7EC" w14:textId="77777777" w:rsidR="00DE4AFC" w:rsidRPr="000C1A53" w:rsidRDefault="00DE4AFC" w:rsidP="000C1A53">
            <w:pPr>
              <w:rPr>
                <w:rFonts w:eastAsia="Calibri"/>
                <w:b/>
                <w:sz w:val="24"/>
                <w:szCs w:val="24"/>
              </w:rPr>
            </w:pPr>
          </w:p>
        </w:tc>
      </w:tr>
      <w:tr w:rsidR="004B69F2" w:rsidRPr="000C1A53" w14:paraId="19E26B6C" w14:textId="77777777" w:rsidTr="00FD4AEE">
        <w:trPr>
          <w:trHeight w:val="341"/>
        </w:trPr>
        <w:tc>
          <w:tcPr>
            <w:tcW w:w="7398" w:type="dxa"/>
            <w:tcBorders>
              <w:top w:val="single" w:sz="4" w:space="0" w:color="auto"/>
            </w:tcBorders>
            <w:vAlign w:val="center"/>
          </w:tcPr>
          <w:p w14:paraId="52429386" w14:textId="186102E9" w:rsidR="004B69F2" w:rsidRPr="005F18D4" w:rsidRDefault="004B69F2" w:rsidP="004B69F2">
            <w:pPr>
              <w:pStyle w:val="ListParagraph"/>
              <w:ind w:left="360"/>
              <w:rPr>
                <w:rFonts w:eastAsia="Calibri"/>
                <w:bCs/>
                <w:i/>
                <w:iCs/>
                <w:sz w:val="22"/>
                <w:szCs w:val="22"/>
              </w:rPr>
            </w:pPr>
            <w:r w:rsidRPr="005F18D4">
              <w:rPr>
                <w:sz w:val="22"/>
                <w:szCs w:val="22"/>
              </w:rPr>
              <w:t>Behaviors and structures available to bring about sound planning outcomes;</w:t>
            </w:r>
          </w:p>
        </w:tc>
        <w:tc>
          <w:tcPr>
            <w:tcW w:w="450" w:type="dxa"/>
          </w:tcPr>
          <w:p w14:paraId="5F2253A5" w14:textId="77777777" w:rsidR="004B69F2" w:rsidRPr="000C1A53" w:rsidRDefault="004B69F2" w:rsidP="000C1A53">
            <w:pPr>
              <w:rPr>
                <w:rFonts w:eastAsia="Calibri"/>
                <w:b/>
                <w:sz w:val="24"/>
                <w:szCs w:val="24"/>
              </w:rPr>
            </w:pPr>
          </w:p>
        </w:tc>
        <w:tc>
          <w:tcPr>
            <w:tcW w:w="450" w:type="dxa"/>
          </w:tcPr>
          <w:p w14:paraId="42EFC439" w14:textId="77777777" w:rsidR="004B69F2" w:rsidRPr="000C1A53" w:rsidRDefault="004B69F2" w:rsidP="000C1A53">
            <w:pPr>
              <w:rPr>
                <w:rFonts w:eastAsia="Calibri"/>
                <w:b/>
                <w:sz w:val="24"/>
                <w:szCs w:val="24"/>
              </w:rPr>
            </w:pPr>
          </w:p>
        </w:tc>
        <w:tc>
          <w:tcPr>
            <w:tcW w:w="360" w:type="dxa"/>
          </w:tcPr>
          <w:p w14:paraId="03478C09" w14:textId="77777777" w:rsidR="004B69F2" w:rsidRPr="000C1A53" w:rsidRDefault="004B69F2" w:rsidP="000C1A53">
            <w:pPr>
              <w:rPr>
                <w:rFonts w:eastAsia="Calibri"/>
                <w:b/>
                <w:sz w:val="24"/>
                <w:szCs w:val="24"/>
              </w:rPr>
            </w:pPr>
          </w:p>
        </w:tc>
        <w:tc>
          <w:tcPr>
            <w:tcW w:w="270" w:type="dxa"/>
          </w:tcPr>
          <w:p w14:paraId="6AD3FA20" w14:textId="77777777" w:rsidR="004B69F2" w:rsidRPr="000C1A53" w:rsidRDefault="004B69F2" w:rsidP="000C1A53">
            <w:pPr>
              <w:rPr>
                <w:rFonts w:eastAsia="Calibri"/>
                <w:b/>
                <w:sz w:val="24"/>
                <w:szCs w:val="24"/>
              </w:rPr>
            </w:pPr>
          </w:p>
        </w:tc>
        <w:tc>
          <w:tcPr>
            <w:tcW w:w="360" w:type="dxa"/>
          </w:tcPr>
          <w:p w14:paraId="612F9B0E" w14:textId="77777777" w:rsidR="004B69F2" w:rsidRPr="000C1A53" w:rsidRDefault="004B69F2" w:rsidP="000C1A53">
            <w:pPr>
              <w:rPr>
                <w:rFonts w:eastAsia="Calibri"/>
                <w:b/>
                <w:sz w:val="24"/>
                <w:szCs w:val="24"/>
              </w:rPr>
            </w:pPr>
          </w:p>
        </w:tc>
        <w:tc>
          <w:tcPr>
            <w:tcW w:w="360" w:type="dxa"/>
          </w:tcPr>
          <w:p w14:paraId="7A5C5B8C" w14:textId="77777777" w:rsidR="004B69F2" w:rsidRPr="000C1A53" w:rsidRDefault="004B69F2" w:rsidP="000C1A53">
            <w:pPr>
              <w:rPr>
                <w:rFonts w:eastAsia="Calibri"/>
                <w:b/>
                <w:sz w:val="24"/>
                <w:szCs w:val="24"/>
              </w:rPr>
            </w:pPr>
          </w:p>
        </w:tc>
        <w:tc>
          <w:tcPr>
            <w:tcW w:w="360" w:type="dxa"/>
          </w:tcPr>
          <w:p w14:paraId="4431068A" w14:textId="77777777" w:rsidR="004B69F2" w:rsidRPr="000C1A53" w:rsidRDefault="004B69F2" w:rsidP="000C1A53">
            <w:pPr>
              <w:rPr>
                <w:rFonts w:eastAsia="Calibri"/>
                <w:b/>
                <w:sz w:val="24"/>
                <w:szCs w:val="24"/>
              </w:rPr>
            </w:pPr>
          </w:p>
        </w:tc>
        <w:tc>
          <w:tcPr>
            <w:tcW w:w="270" w:type="dxa"/>
          </w:tcPr>
          <w:p w14:paraId="27D4BF91" w14:textId="77777777" w:rsidR="004B69F2" w:rsidRPr="000C1A53" w:rsidRDefault="004B69F2" w:rsidP="000C1A53">
            <w:pPr>
              <w:rPr>
                <w:rFonts w:eastAsia="Calibri"/>
                <w:b/>
                <w:sz w:val="24"/>
                <w:szCs w:val="24"/>
              </w:rPr>
            </w:pPr>
          </w:p>
        </w:tc>
        <w:tc>
          <w:tcPr>
            <w:tcW w:w="360" w:type="dxa"/>
          </w:tcPr>
          <w:p w14:paraId="27C5D294" w14:textId="77777777" w:rsidR="004B69F2" w:rsidRPr="000C1A53" w:rsidRDefault="004B69F2" w:rsidP="000C1A53">
            <w:pPr>
              <w:rPr>
                <w:rFonts w:eastAsia="Calibri"/>
                <w:b/>
                <w:sz w:val="24"/>
                <w:szCs w:val="24"/>
              </w:rPr>
            </w:pPr>
          </w:p>
        </w:tc>
        <w:tc>
          <w:tcPr>
            <w:tcW w:w="360" w:type="dxa"/>
          </w:tcPr>
          <w:p w14:paraId="6B2C3461" w14:textId="77777777" w:rsidR="004B69F2" w:rsidRPr="000C1A53" w:rsidRDefault="004B69F2" w:rsidP="000C1A53">
            <w:pPr>
              <w:rPr>
                <w:rFonts w:eastAsia="Calibri"/>
                <w:b/>
                <w:sz w:val="24"/>
                <w:szCs w:val="24"/>
              </w:rPr>
            </w:pPr>
          </w:p>
        </w:tc>
      </w:tr>
      <w:tr w:rsidR="004B69F2" w:rsidRPr="000C1A53" w14:paraId="5A106021" w14:textId="77777777" w:rsidTr="00DE4AFC">
        <w:trPr>
          <w:trHeight w:val="341"/>
        </w:trPr>
        <w:tc>
          <w:tcPr>
            <w:tcW w:w="7398" w:type="dxa"/>
            <w:vAlign w:val="center"/>
          </w:tcPr>
          <w:p w14:paraId="27D46C86" w14:textId="632B55A6" w:rsidR="004B69F2" w:rsidRPr="005F18D4" w:rsidRDefault="004B69F2" w:rsidP="004B69F2">
            <w:pPr>
              <w:pStyle w:val="ListParagraph"/>
              <w:ind w:left="360"/>
              <w:rPr>
                <w:rFonts w:eastAsia="Calibri"/>
                <w:bCs/>
                <w:i/>
                <w:iCs/>
                <w:sz w:val="22"/>
                <w:szCs w:val="22"/>
              </w:rPr>
            </w:pPr>
            <w:r w:rsidRPr="005F18D4">
              <w:rPr>
                <w:sz w:val="22"/>
                <w:szCs w:val="22"/>
              </w:rPr>
              <w:t>mechanisms and practices for ensuring equitable and inclusive decision-making;</w:t>
            </w:r>
            <w:r w:rsidR="00277338">
              <w:rPr>
                <w:sz w:val="22"/>
                <w:szCs w:val="22"/>
              </w:rPr>
              <w:t xml:space="preserve"> and</w:t>
            </w:r>
          </w:p>
        </w:tc>
        <w:tc>
          <w:tcPr>
            <w:tcW w:w="450" w:type="dxa"/>
          </w:tcPr>
          <w:p w14:paraId="1B542760" w14:textId="77777777" w:rsidR="004B69F2" w:rsidRPr="000C1A53" w:rsidRDefault="004B69F2" w:rsidP="000C1A53">
            <w:pPr>
              <w:rPr>
                <w:rFonts w:eastAsia="Calibri"/>
                <w:b/>
                <w:sz w:val="24"/>
                <w:szCs w:val="24"/>
              </w:rPr>
            </w:pPr>
          </w:p>
        </w:tc>
        <w:tc>
          <w:tcPr>
            <w:tcW w:w="450" w:type="dxa"/>
          </w:tcPr>
          <w:p w14:paraId="0677476C" w14:textId="77777777" w:rsidR="004B69F2" w:rsidRPr="000C1A53" w:rsidRDefault="004B69F2" w:rsidP="000C1A53">
            <w:pPr>
              <w:rPr>
                <w:rFonts w:eastAsia="Calibri"/>
                <w:b/>
                <w:sz w:val="24"/>
                <w:szCs w:val="24"/>
              </w:rPr>
            </w:pPr>
          </w:p>
        </w:tc>
        <w:tc>
          <w:tcPr>
            <w:tcW w:w="360" w:type="dxa"/>
          </w:tcPr>
          <w:p w14:paraId="28FBC0E5" w14:textId="77777777" w:rsidR="004B69F2" w:rsidRPr="000C1A53" w:rsidRDefault="004B69F2" w:rsidP="000C1A53">
            <w:pPr>
              <w:rPr>
                <w:rFonts w:eastAsia="Calibri"/>
                <w:b/>
                <w:sz w:val="24"/>
                <w:szCs w:val="24"/>
              </w:rPr>
            </w:pPr>
          </w:p>
        </w:tc>
        <w:tc>
          <w:tcPr>
            <w:tcW w:w="270" w:type="dxa"/>
          </w:tcPr>
          <w:p w14:paraId="5D23CFAE" w14:textId="77777777" w:rsidR="004B69F2" w:rsidRPr="000C1A53" w:rsidRDefault="004B69F2" w:rsidP="000C1A53">
            <w:pPr>
              <w:rPr>
                <w:rFonts w:eastAsia="Calibri"/>
                <w:b/>
                <w:sz w:val="24"/>
                <w:szCs w:val="24"/>
              </w:rPr>
            </w:pPr>
          </w:p>
        </w:tc>
        <w:tc>
          <w:tcPr>
            <w:tcW w:w="360" w:type="dxa"/>
          </w:tcPr>
          <w:p w14:paraId="41E332C8" w14:textId="77777777" w:rsidR="004B69F2" w:rsidRPr="000C1A53" w:rsidRDefault="004B69F2" w:rsidP="000C1A53">
            <w:pPr>
              <w:rPr>
                <w:rFonts w:eastAsia="Calibri"/>
                <w:b/>
                <w:sz w:val="24"/>
                <w:szCs w:val="24"/>
              </w:rPr>
            </w:pPr>
          </w:p>
        </w:tc>
        <w:tc>
          <w:tcPr>
            <w:tcW w:w="360" w:type="dxa"/>
          </w:tcPr>
          <w:p w14:paraId="44200410" w14:textId="77777777" w:rsidR="004B69F2" w:rsidRPr="000C1A53" w:rsidRDefault="004B69F2" w:rsidP="000C1A53">
            <w:pPr>
              <w:rPr>
                <w:rFonts w:eastAsia="Calibri"/>
                <w:b/>
                <w:sz w:val="24"/>
                <w:szCs w:val="24"/>
              </w:rPr>
            </w:pPr>
          </w:p>
        </w:tc>
        <w:tc>
          <w:tcPr>
            <w:tcW w:w="360" w:type="dxa"/>
          </w:tcPr>
          <w:p w14:paraId="1B48B8C0" w14:textId="77777777" w:rsidR="004B69F2" w:rsidRPr="000C1A53" w:rsidRDefault="004B69F2" w:rsidP="000C1A53">
            <w:pPr>
              <w:rPr>
                <w:rFonts w:eastAsia="Calibri"/>
                <w:b/>
                <w:sz w:val="24"/>
                <w:szCs w:val="24"/>
              </w:rPr>
            </w:pPr>
          </w:p>
        </w:tc>
        <w:tc>
          <w:tcPr>
            <w:tcW w:w="270" w:type="dxa"/>
          </w:tcPr>
          <w:p w14:paraId="4FE4568C" w14:textId="77777777" w:rsidR="004B69F2" w:rsidRPr="000C1A53" w:rsidRDefault="004B69F2" w:rsidP="000C1A53">
            <w:pPr>
              <w:rPr>
                <w:rFonts w:eastAsia="Calibri"/>
                <w:b/>
                <w:sz w:val="24"/>
                <w:szCs w:val="24"/>
              </w:rPr>
            </w:pPr>
          </w:p>
        </w:tc>
        <w:tc>
          <w:tcPr>
            <w:tcW w:w="360" w:type="dxa"/>
          </w:tcPr>
          <w:p w14:paraId="05D90690" w14:textId="77777777" w:rsidR="004B69F2" w:rsidRPr="000C1A53" w:rsidRDefault="004B69F2" w:rsidP="000C1A53">
            <w:pPr>
              <w:rPr>
                <w:rFonts w:eastAsia="Calibri"/>
                <w:b/>
                <w:sz w:val="24"/>
                <w:szCs w:val="24"/>
              </w:rPr>
            </w:pPr>
          </w:p>
        </w:tc>
        <w:tc>
          <w:tcPr>
            <w:tcW w:w="360" w:type="dxa"/>
          </w:tcPr>
          <w:p w14:paraId="71DD83A6" w14:textId="77777777" w:rsidR="004B69F2" w:rsidRPr="000C1A53" w:rsidRDefault="004B69F2" w:rsidP="000C1A53">
            <w:pPr>
              <w:rPr>
                <w:rFonts w:eastAsia="Calibri"/>
                <w:b/>
                <w:sz w:val="24"/>
                <w:szCs w:val="24"/>
              </w:rPr>
            </w:pPr>
          </w:p>
        </w:tc>
      </w:tr>
      <w:tr w:rsidR="004B69F2" w:rsidRPr="000C1A53" w14:paraId="0B4A5658" w14:textId="77777777" w:rsidTr="00FD4AEE">
        <w:trPr>
          <w:trHeight w:val="341"/>
        </w:trPr>
        <w:tc>
          <w:tcPr>
            <w:tcW w:w="7398" w:type="dxa"/>
            <w:tcBorders>
              <w:bottom w:val="single" w:sz="4" w:space="0" w:color="auto"/>
            </w:tcBorders>
            <w:vAlign w:val="center"/>
          </w:tcPr>
          <w:p w14:paraId="733E8FD5" w14:textId="409D5759" w:rsidR="004B69F2" w:rsidRPr="005F18D4" w:rsidRDefault="004B69F2" w:rsidP="004B69F2">
            <w:pPr>
              <w:pStyle w:val="ListParagraph"/>
              <w:ind w:left="360"/>
              <w:rPr>
                <w:rFonts w:eastAsia="Calibri"/>
                <w:bCs/>
                <w:i/>
                <w:iCs/>
                <w:sz w:val="22"/>
                <w:szCs w:val="22"/>
              </w:rPr>
            </w:pPr>
            <w:r w:rsidRPr="005F18D4">
              <w:rPr>
                <w:sz w:val="22"/>
                <w:szCs w:val="22"/>
              </w:rPr>
              <w:t>legal and institutional contexts within which planning occurs in the U.S. and/or internationally.</w:t>
            </w:r>
          </w:p>
        </w:tc>
        <w:tc>
          <w:tcPr>
            <w:tcW w:w="450" w:type="dxa"/>
          </w:tcPr>
          <w:p w14:paraId="4220CF72" w14:textId="77777777" w:rsidR="004B69F2" w:rsidRPr="000C1A53" w:rsidRDefault="004B69F2" w:rsidP="000C1A53">
            <w:pPr>
              <w:rPr>
                <w:rFonts w:eastAsia="Calibri"/>
                <w:b/>
                <w:sz w:val="24"/>
                <w:szCs w:val="24"/>
              </w:rPr>
            </w:pPr>
          </w:p>
        </w:tc>
        <w:tc>
          <w:tcPr>
            <w:tcW w:w="450" w:type="dxa"/>
          </w:tcPr>
          <w:p w14:paraId="7FC325FF" w14:textId="77777777" w:rsidR="004B69F2" w:rsidRPr="000C1A53" w:rsidRDefault="004B69F2" w:rsidP="000C1A53">
            <w:pPr>
              <w:rPr>
                <w:rFonts w:eastAsia="Calibri"/>
                <w:b/>
                <w:sz w:val="24"/>
                <w:szCs w:val="24"/>
              </w:rPr>
            </w:pPr>
          </w:p>
        </w:tc>
        <w:tc>
          <w:tcPr>
            <w:tcW w:w="360" w:type="dxa"/>
          </w:tcPr>
          <w:p w14:paraId="7C95A2D1" w14:textId="77777777" w:rsidR="004B69F2" w:rsidRPr="000C1A53" w:rsidRDefault="004B69F2" w:rsidP="000C1A53">
            <w:pPr>
              <w:rPr>
                <w:rFonts w:eastAsia="Calibri"/>
                <w:b/>
                <w:sz w:val="24"/>
                <w:szCs w:val="24"/>
              </w:rPr>
            </w:pPr>
          </w:p>
        </w:tc>
        <w:tc>
          <w:tcPr>
            <w:tcW w:w="270" w:type="dxa"/>
          </w:tcPr>
          <w:p w14:paraId="13941D72" w14:textId="77777777" w:rsidR="004B69F2" w:rsidRPr="000C1A53" w:rsidRDefault="004B69F2" w:rsidP="000C1A53">
            <w:pPr>
              <w:rPr>
                <w:rFonts w:eastAsia="Calibri"/>
                <w:b/>
                <w:sz w:val="24"/>
                <w:szCs w:val="24"/>
              </w:rPr>
            </w:pPr>
          </w:p>
        </w:tc>
        <w:tc>
          <w:tcPr>
            <w:tcW w:w="360" w:type="dxa"/>
          </w:tcPr>
          <w:p w14:paraId="343A5915" w14:textId="77777777" w:rsidR="004B69F2" w:rsidRPr="000C1A53" w:rsidRDefault="004B69F2" w:rsidP="000C1A53">
            <w:pPr>
              <w:rPr>
                <w:rFonts w:eastAsia="Calibri"/>
                <w:b/>
                <w:sz w:val="24"/>
                <w:szCs w:val="24"/>
              </w:rPr>
            </w:pPr>
          </w:p>
        </w:tc>
        <w:tc>
          <w:tcPr>
            <w:tcW w:w="360" w:type="dxa"/>
          </w:tcPr>
          <w:p w14:paraId="3D785D16" w14:textId="77777777" w:rsidR="004B69F2" w:rsidRPr="000C1A53" w:rsidRDefault="004B69F2" w:rsidP="000C1A53">
            <w:pPr>
              <w:rPr>
                <w:rFonts w:eastAsia="Calibri"/>
                <w:b/>
                <w:sz w:val="24"/>
                <w:szCs w:val="24"/>
              </w:rPr>
            </w:pPr>
          </w:p>
        </w:tc>
        <w:tc>
          <w:tcPr>
            <w:tcW w:w="360" w:type="dxa"/>
          </w:tcPr>
          <w:p w14:paraId="4D97E265" w14:textId="77777777" w:rsidR="004B69F2" w:rsidRPr="000C1A53" w:rsidRDefault="004B69F2" w:rsidP="000C1A53">
            <w:pPr>
              <w:rPr>
                <w:rFonts w:eastAsia="Calibri"/>
                <w:b/>
                <w:sz w:val="24"/>
                <w:szCs w:val="24"/>
              </w:rPr>
            </w:pPr>
          </w:p>
        </w:tc>
        <w:tc>
          <w:tcPr>
            <w:tcW w:w="270" w:type="dxa"/>
          </w:tcPr>
          <w:p w14:paraId="56D50885" w14:textId="77777777" w:rsidR="004B69F2" w:rsidRPr="000C1A53" w:rsidRDefault="004B69F2" w:rsidP="000C1A53">
            <w:pPr>
              <w:rPr>
                <w:rFonts w:eastAsia="Calibri"/>
                <w:b/>
                <w:sz w:val="24"/>
                <w:szCs w:val="24"/>
              </w:rPr>
            </w:pPr>
          </w:p>
        </w:tc>
        <w:tc>
          <w:tcPr>
            <w:tcW w:w="360" w:type="dxa"/>
          </w:tcPr>
          <w:p w14:paraId="45B4A943" w14:textId="77777777" w:rsidR="004B69F2" w:rsidRPr="000C1A53" w:rsidRDefault="004B69F2" w:rsidP="000C1A53">
            <w:pPr>
              <w:rPr>
                <w:rFonts w:eastAsia="Calibri"/>
                <w:b/>
                <w:sz w:val="24"/>
                <w:szCs w:val="24"/>
              </w:rPr>
            </w:pPr>
          </w:p>
        </w:tc>
        <w:tc>
          <w:tcPr>
            <w:tcW w:w="360" w:type="dxa"/>
          </w:tcPr>
          <w:p w14:paraId="3ECE4C1A" w14:textId="77777777" w:rsidR="004B69F2" w:rsidRPr="000C1A53" w:rsidRDefault="004B69F2" w:rsidP="000C1A53">
            <w:pPr>
              <w:rPr>
                <w:rFonts w:eastAsia="Calibri"/>
                <w:b/>
                <w:sz w:val="24"/>
                <w:szCs w:val="24"/>
              </w:rPr>
            </w:pPr>
          </w:p>
        </w:tc>
      </w:tr>
      <w:tr w:rsidR="00DE4AFC" w:rsidRPr="000C1A53" w14:paraId="37438001" w14:textId="77777777" w:rsidTr="007863FA">
        <w:trPr>
          <w:trHeight w:val="341"/>
        </w:trPr>
        <w:tc>
          <w:tcPr>
            <w:tcW w:w="7398" w:type="dxa"/>
            <w:tcBorders>
              <w:top w:val="single" w:sz="4" w:space="0" w:color="auto"/>
              <w:left w:val="single" w:sz="4" w:space="0" w:color="auto"/>
              <w:bottom w:val="single" w:sz="4" w:space="0" w:color="auto"/>
              <w:right w:val="nil"/>
            </w:tcBorders>
            <w:vAlign w:val="center"/>
          </w:tcPr>
          <w:p w14:paraId="231002E9" w14:textId="612F4625" w:rsidR="00DE4AFC" w:rsidRPr="005F18D4" w:rsidRDefault="00DE4AFC" w:rsidP="00642407">
            <w:pPr>
              <w:pStyle w:val="ListParagraph"/>
              <w:numPr>
                <w:ilvl w:val="0"/>
                <w:numId w:val="19"/>
              </w:numPr>
              <w:rPr>
                <w:rFonts w:eastAsia="Calibri"/>
                <w:bCs/>
                <w:sz w:val="22"/>
                <w:szCs w:val="22"/>
              </w:rPr>
            </w:pPr>
            <w:r w:rsidRPr="005F18D4">
              <w:rPr>
                <w:rFonts w:eastAsia="Calibri"/>
                <w:bCs/>
                <w:i/>
                <w:iCs/>
                <w:sz w:val="22"/>
                <w:szCs w:val="22"/>
              </w:rPr>
              <w:t>Urban and Regional Development</w:t>
            </w:r>
            <w:r w:rsidRPr="005F18D4">
              <w:rPr>
                <w:rFonts w:eastAsia="Calibri"/>
                <w:bCs/>
                <w:sz w:val="22"/>
                <w:szCs w:val="22"/>
              </w:rPr>
              <w:t>:</w:t>
            </w:r>
            <w:r w:rsidRPr="005F18D4">
              <w:rPr>
                <w:sz w:val="22"/>
                <w:szCs w:val="22"/>
              </w:rPr>
              <w:t xml:space="preserve"> </w:t>
            </w:r>
          </w:p>
        </w:tc>
        <w:tc>
          <w:tcPr>
            <w:tcW w:w="3600" w:type="dxa"/>
            <w:gridSpan w:val="10"/>
            <w:tcBorders>
              <w:left w:val="nil"/>
            </w:tcBorders>
            <w:shd w:val="clear" w:color="auto" w:fill="E9D8BE" w:themeFill="accent5" w:themeFillTint="66"/>
          </w:tcPr>
          <w:p w14:paraId="44A23291" w14:textId="77777777" w:rsidR="00DE4AFC" w:rsidRPr="000C1A53" w:rsidRDefault="00DE4AFC" w:rsidP="000C1A53">
            <w:pPr>
              <w:rPr>
                <w:rFonts w:eastAsia="Calibri"/>
                <w:b/>
                <w:sz w:val="24"/>
                <w:szCs w:val="24"/>
              </w:rPr>
            </w:pPr>
          </w:p>
        </w:tc>
      </w:tr>
      <w:tr w:rsidR="000B7789" w:rsidRPr="000C1A53" w14:paraId="1EAEF38D" w14:textId="77777777" w:rsidTr="00FD4AEE">
        <w:trPr>
          <w:trHeight w:val="341"/>
        </w:trPr>
        <w:tc>
          <w:tcPr>
            <w:tcW w:w="7398" w:type="dxa"/>
            <w:tcBorders>
              <w:top w:val="single" w:sz="4" w:space="0" w:color="auto"/>
            </w:tcBorders>
            <w:vAlign w:val="center"/>
          </w:tcPr>
          <w:p w14:paraId="2FB0527B" w14:textId="2C340859" w:rsidR="000B7789" w:rsidRPr="005F18D4" w:rsidRDefault="000B7789" w:rsidP="000B7789">
            <w:pPr>
              <w:pStyle w:val="ListParagraph"/>
              <w:ind w:left="360"/>
              <w:rPr>
                <w:rFonts w:eastAsia="Calibri"/>
                <w:bCs/>
                <w:i/>
                <w:iCs/>
                <w:sz w:val="22"/>
                <w:szCs w:val="22"/>
              </w:rPr>
            </w:pPr>
            <w:r w:rsidRPr="005F18D4">
              <w:rPr>
                <w:sz w:val="22"/>
                <w:szCs w:val="22"/>
              </w:rPr>
              <w:t>Political, economic, social, and environmental explanations of and insights on historical, present, and future development</w:t>
            </w:r>
            <w:r>
              <w:rPr>
                <w:sz w:val="22"/>
                <w:szCs w:val="22"/>
              </w:rPr>
              <w:t>;</w:t>
            </w:r>
          </w:p>
        </w:tc>
        <w:tc>
          <w:tcPr>
            <w:tcW w:w="450" w:type="dxa"/>
          </w:tcPr>
          <w:p w14:paraId="1A590171" w14:textId="77777777" w:rsidR="000B7789" w:rsidRPr="000C1A53" w:rsidRDefault="000B7789" w:rsidP="000C1A53">
            <w:pPr>
              <w:rPr>
                <w:rFonts w:eastAsia="Calibri"/>
                <w:b/>
                <w:sz w:val="24"/>
                <w:szCs w:val="24"/>
              </w:rPr>
            </w:pPr>
          </w:p>
        </w:tc>
        <w:tc>
          <w:tcPr>
            <w:tcW w:w="450" w:type="dxa"/>
          </w:tcPr>
          <w:p w14:paraId="63990DD6" w14:textId="77777777" w:rsidR="000B7789" w:rsidRPr="000C1A53" w:rsidRDefault="000B7789" w:rsidP="000C1A53">
            <w:pPr>
              <w:rPr>
                <w:rFonts w:eastAsia="Calibri"/>
                <w:b/>
                <w:sz w:val="24"/>
                <w:szCs w:val="24"/>
              </w:rPr>
            </w:pPr>
          </w:p>
        </w:tc>
        <w:tc>
          <w:tcPr>
            <w:tcW w:w="360" w:type="dxa"/>
          </w:tcPr>
          <w:p w14:paraId="01B4B705" w14:textId="77777777" w:rsidR="000B7789" w:rsidRPr="000C1A53" w:rsidRDefault="000B7789" w:rsidP="000C1A53">
            <w:pPr>
              <w:rPr>
                <w:rFonts w:eastAsia="Calibri"/>
                <w:b/>
                <w:sz w:val="24"/>
                <w:szCs w:val="24"/>
              </w:rPr>
            </w:pPr>
          </w:p>
        </w:tc>
        <w:tc>
          <w:tcPr>
            <w:tcW w:w="270" w:type="dxa"/>
          </w:tcPr>
          <w:p w14:paraId="0CDDD9FD" w14:textId="77777777" w:rsidR="000B7789" w:rsidRPr="000C1A53" w:rsidRDefault="000B7789" w:rsidP="000C1A53">
            <w:pPr>
              <w:rPr>
                <w:rFonts w:eastAsia="Calibri"/>
                <w:b/>
                <w:sz w:val="24"/>
                <w:szCs w:val="24"/>
              </w:rPr>
            </w:pPr>
          </w:p>
        </w:tc>
        <w:tc>
          <w:tcPr>
            <w:tcW w:w="360" w:type="dxa"/>
          </w:tcPr>
          <w:p w14:paraId="360087F8" w14:textId="77777777" w:rsidR="000B7789" w:rsidRPr="000C1A53" w:rsidRDefault="000B7789" w:rsidP="000C1A53">
            <w:pPr>
              <w:rPr>
                <w:rFonts w:eastAsia="Calibri"/>
                <w:b/>
                <w:sz w:val="24"/>
                <w:szCs w:val="24"/>
              </w:rPr>
            </w:pPr>
          </w:p>
        </w:tc>
        <w:tc>
          <w:tcPr>
            <w:tcW w:w="360" w:type="dxa"/>
          </w:tcPr>
          <w:p w14:paraId="4D6D0362" w14:textId="77777777" w:rsidR="000B7789" w:rsidRPr="000C1A53" w:rsidRDefault="000B7789" w:rsidP="000C1A53">
            <w:pPr>
              <w:rPr>
                <w:rFonts w:eastAsia="Calibri"/>
                <w:b/>
                <w:sz w:val="24"/>
                <w:szCs w:val="24"/>
              </w:rPr>
            </w:pPr>
          </w:p>
        </w:tc>
        <w:tc>
          <w:tcPr>
            <w:tcW w:w="360" w:type="dxa"/>
          </w:tcPr>
          <w:p w14:paraId="6A27B066" w14:textId="77777777" w:rsidR="000B7789" w:rsidRPr="000C1A53" w:rsidRDefault="000B7789" w:rsidP="000C1A53">
            <w:pPr>
              <w:rPr>
                <w:rFonts w:eastAsia="Calibri"/>
                <w:b/>
                <w:sz w:val="24"/>
                <w:szCs w:val="24"/>
              </w:rPr>
            </w:pPr>
          </w:p>
        </w:tc>
        <w:tc>
          <w:tcPr>
            <w:tcW w:w="270" w:type="dxa"/>
          </w:tcPr>
          <w:p w14:paraId="0FA7252E" w14:textId="77777777" w:rsidR="000B7789" w:rsidRPr="000C1A53" w:rsidRDefault="000B7789" w:rsidP="000C1A53">
            <w:pPr>
              <w:rPr>
                <w:rFonts w:eastAsia="Calibri"/>
                <w:b/>
                <w:sz w:val="24"/>
                <w:szCs w:val="24"/>
              </w:rPr>
            </w:pPr>
          </w:p>
        </w:tc>
        <w:tc>
          <w:tcPr>
            <w:tcW w:w="360" w:type="dxa"/>
          </w:tcPr>
          <w:p w14:paraId="1A4A0D4F" w14:textId="77777777" w:rsidR="000B7789" w:rsidRPr="000C1A53" w:rsidRDefault="000B7789" w:rsidP="000C1A53">
            <w:pPr>
              <w:rPr>
                <w:rFonts w:eastAsia="Calibri"/>
                <w:b/>
                <w:sz w:val="24"/>
                <w:szCs w:val="24"/>
              </w:rPr>
            </w:pPr>
          </w:p>
        </w:tc>
        <w:tc>
          <w:tcPr>
            <w:tcW w:w="360" w:type="dxa"/>
          </w:tcPr>
          <w:p w14:paraId="25ED6100" w14:textId="77777777" w:rsidR="000B7789" w:rsidRPr="000C1A53" w:rsidRDefault="000B7789" w:rsidP="000C1A53">
            <w:pPr>
              <w:rPr>
                <w:rFonts w:eastAsia="Calibri"/>
                <w:b/>
                <w:sz w:val="24"/>
                <w:szCs w:val="24"/>
              </w:rPr>
            </w:pPr>
          </w:p>
        </w:tc>
      </w:tr>
      <w:tr w:rsidR="000B7789" w:rsidRPr="000C1A53" w14:paraId="221109BE" w14:textId="77777777" w:rsidTr="00DE4AFC">
        <w:trPr>
          <w:trHeight w:val="341"/>
        </w:trPr>
        <w:tc>
          <w:tcPr>
            <w:tcW w:w="7398" w:type="dxa"/>
            <w:vAlign w:val="center"/>
          </w:tcPr>
          <w:p w14:paraId="61237A69" w14:textId="7A98835E" w:rsidR="000B7789" w:rsidRPr="005F18D4" w:rsidRDefault="000B7789" w:rsidP="000B7789">
            <w:pPr>
              <w:pStyle w:val="ListParagraph"/>
              <w:ind w:left="360"/>
              <w:rPr>
                <w:rFonts w:eastAsia="Calibri"/>
                <w:bCs/>
                <w:i/>
                <w:iCs/>
                <w:sz w:val="22"/>
                <w:szCs w:val="22"/>
              </w:rPr>
            </w:pPr>
            <w:r w:rsidRPr="005F18D4">
              <w:rPr>
                <w:sz w:val="22"/>
                <w:szCs w:val="22"/>
              </w:rPr>
              <w:t>relationships between the built and natural environments and individual and community health and well-being;</w:t>
            </w:r>
          </w:p>
        </w:tc>
        <w:tc>
          <w:tcPr>
            <w:tcW w:w="450" w:type="dxa"/>
          </w:tcPr>
          <w:p w14:paraId="291BF6AC" w14:textId="77777777" w:rsidR="000B7789" w:rsidRPr="000C1A53" w:rsidRDefault="000B7789" w:rsidP="000C1A53">
            <w:pPr>
              <w:rPr>
                <w:rFonts w:eastAsia="Calibri"/>
                <w:b/>
                <w:sz w:val="24"/>
                <w:szCs w:val="24"/>
              </w:rPr>
            </w:pPr>
          </w:p>
        </w:tc>
        <w:tc>
          <w:tcPr>
            <w:tcW w:w="450" w:type="dxa"/>
          </w:tcPr>
          <w:p w14:paraId="30D2E6DF" w14:textId="77777777" w:rsidR="000B7789" w:rsidRPr="000C1A53" w:rsidRDefault="000B7789" w:rsidP="000C1A53">
            <w:pPr>
              <w:rPr>
                <w:rFonts w:eastAsia="Calibri"/>
                <w:b/>
                <w:sz w:val="24"/>
                <w:szCs w:val="24"/>
              </w:rPr>
            </w:pPr>
          </w:p>
        </w:tc>
        <w:tc>
          <w:tcPr>
            <w:tcW w:w="360" w:type="dxa"/>
          </w:tcPr>
          <w:p w14:paraId="25EFD04E" w14:textId="77777777" w:rsidR="000B7789" w:rsidRPr="000C1A53" w:rsidRDefault="000B7789" w:rsidP="000C1A53">
            <w:pPr>
              <w:rPr>
                <w:rFonts w:eastAsia="Calibri"/>
                <w:b/>
                <w:sz w:val="24"/>
                <w:szCs w:val="24"/>
              </w:rPr>
            </w:pPr>
          </w:p>
        </w:tc>
        <w:tc>
          <w:tcPr>
            <w:tcW w:w="270" w:type="dxa"/>
          </w:tcPr>
          <w:p w14:paraId="7C170B43" w14:textId="77777777" w:rsidR="000B7789" w:rsidRPr="000C1A53" w:rsidRDefault="000B7789" w:rsidP="000C1A53">
            <w:pPr>
              <w:rPr>
                <w:rFonts w:eastAsia="Calibri"/>
                <w:b/>
                <w:sz w:val="24"/>
                <w:szCs w:val="24"/>
              </w:rPr>
            </w:pPr>
          </w:p>
        </w:tc>
        <w:tc>
          <w:tcPr>
            <w:tcW w:w="360" w:type="dxa"/>
          </w:tcPr>
          <w:p w14:paraId="1B17FBC2" w14:textId="77777777" w:rsidR="000B7789" w:rsidRPr="000C1A53" w:rsidRDefault="000B7789" w:rsidP="000C1A53">
            <w:pPr>
              <w:rPr>
                <w:rFonts w:eastAsia="Calibri"/>
                <w:b/>
                <w:sz w:val="24"/>
                <w:szCs w:val="24"/>
              </w:rPr>
            </w:pPr>
          </w:p>
        </w:tc>
        <w:tc>
          <w:tcPr>
            <w:tcW w:w="360" w:type="dxa"/>
          </w:tcPr>
          <w:p w14:paraId="0222030B" w14:textId="77777777" w:rsidR="000B7789" w:rsidRPr="000C1A53" w:rsidRDefault="000B7789" w:rsidP="000C1A53">
            <w:pPr>
              <w:rPr>
                <w:rFonts w:eastAsia="Calibri"/>
                <w:b/>
                <w:sz w:val="24"/>
                <w:szCs w:val="24"/>
              </w:rPr>
            </w:pPr>
          </w:p>
        </w:tc>
        <w:tc>
          <w:tcPr>
            <w:tcW w:w="360" w:type="dxa"/>
          </w:tcPr>
          <w:p w14:paraId="6DDB6DFF" w14:textId="77777777" w:rsidR="000B7789" w:rsidRPr="000C1A53" w:rsidRDefault="000B7789" w:rsidP="000C1A53">
            <w:pPr>
              <w:rPr>
                <w:rFonts w:eastAsia="Calibri"/>
                <w:b/>
                <w:sz w:val="24"/>
                <w:szCs w:val="24"/>
              </w:rPr>
            </w:pPr>
          </w:p>
        </w:tc>
        <w:tc>
          <w:tcPr>
            <w:tcW w:w="270" w:type="dxa"/>
          </w:tcPr>
          <w:p w14:paraId="1617C7E7" w14:textId="77777777" w:rsidR="000B7789" w:rsidRPr="000C1A53" w:rsidRDefault="000B7789" w:rsidP="000C1A53">
            <w:pPr>
              <w:rPr>
                <w:rFonts w:eastAsia="Calibri"/>
                <w:b/>
                <w:sz w:val="24"/>
                <w:szCs w:val="24"/>
              </w:rPr>
            </w:pPr>
          </w:p>
        </w:tc>
        <w:tc>
          <w:tcPr>
            <w:tcW w:w="360" w:type="dxa"/>
          </w:tcPr>
          <w:p w14:paraId="295CA17E" w14:textId="77777777" w:rsidR="000B7789" w:rsidRPr="000C1A53" w:rsidRDefault="000B7789" w:rsidP="000C1A53">
            <w:pPr>
              <w:rPr>
                <w:rFonts w:eastAsia="Calibri"/>
                <w:b/>
                <w:sz w:val="24"/>
                <w:szCs w:val="24"/>
              </w:rPr>
            </w:pPr>
          </w:p>
        </w:tc>
        <w:tc>
          <w:tcPr>
            <w:tcW w:w="360" w:type="dxa"/>
          </w:tcPr>
          <w:p w14:paraId="61AC1791" w14:textId="77777777" w:rsidR="000B7789" w:rsidRPr="000C1A53" w:rsidRDefault="000B7789" w:rsidP="000C1A53">
            <w:pPr>
              <w:rPr>
                <w:rFonts w:eastAsia="Calibri"/>
                <w:b/>
                <w:sz w:val="24"/>
                <w:szCs w:val="24"/>
              </w:rPr>
            </w:pPr>
          </w:p>
        </w:tc>
      </w:tr>
      <w:tr w:rsidR="000B7789" w:rsidRPr="000C1A53" w14:paraId="1B5D48DC" w14:textId="77777777" w:rsidTr="00DE4AFC">
        <w:trPr>
          <w:trHeight w:val="341"/>
        </w:trPr>
        <w:tc>
          <w:tcPr>
            <w:tcW w:w="7398" w:type="dxa"/>
            <w:vAlign w:val="center"/>
          </w:tcPr>
          <w:p w14:paraId="57654F16" w14:textId="141DE52D" w:rsidR="000B7789" w:rsidRPr="005F18D4" w:rsidRDefault="000B7789" w:rsidP="000B7789">
            <w:pPr>
              <w:pStyle w:val="ListParagraph"/>
              <w:ind w:left="360"/>
              <w:rPr>
                <w:rFonts w:eastAsia="Calibri"/>
                <w:bCs/>
                <w:i/>
                <w:iCs/>
                <w:sz w:val="22"/>
                <w:szCs w:val="22"/>
              </w:rPr>
            </w:pPr>
            <w:r w:rsidRPr="005F18D4">
              <w:rPr>
                <w:sz w:val="22"/>
                <w:szCs w:val="22"/>
              </w:rPr>
              <w:t>planning responses to mitigate climate change, reduce risks, and recover from climate-exacerbated impacts;</w:t>
            </w:r>
            <w:r w:rsidR="00277338">
              <w:rPr>
                <w:sz w:val="22"/>
                <w:szCs w:val="22"/>
              </w:rPr>
              <w:t xml:space="preserve"> and</w:t>
            </w:r>
          </w:p>
        </w:tc>
        <w:tc>
          <w:tcPr>
            <w:tcW w:w="450" w:type="dxa"/>
          </w:tcPr>
          <w:p w14:paraId="6497ED0F" w14:textId="77777777" w:rsidR="000B7789" w:rsidRPr="000C1A53" w:rsidRDefault="000B7789" w:rsidP="000C1A53">
            <w:pPr>
              <w:rPr>
                <w:rFonts w:eastAsia="Calibri"/>
                <w:b/>
                <w:sz w:val="24"/>
                <w:szCs w:val="24"/>
              </w:rPr>
            </w:pPr>
          </w:p>
        </w:tc>
        <w:tc>
          <w:tcPr>
            <w:tcW w:w="450" w:type="dxa"/>
          </w:tcPr>
          <w:p w14:paraId="336E5222" w14:textId="77777777" w:rsidR="000B7789" w:rsidRPr="000C1A53" w:rsidRDefault="000B7789" w:rsidP="000C1A53">
            <w:pPr>
              <w:rPr>
                <w:rFonts w:eastAsia="Calibri"/>
                <w:b/>
                <w:sz w:val="24"/>
                <w:szCs w:val="24"/>
              </w:rPr>
            </w:pPr>
          </w:p>
        </w:tc>
        <w:tc>
          <w:tcPr>
            <w:tcW w:w="360" w:type="dxa"/>
          </w:tcPr>
          <w:p w14:paraId="2A51BB98" w14:textId="77777777" w:rsidR="000B7789" w:rsidRPr="000C1A53" w:rsidRDefault="000B7789" w:rsidP="000C1A53">
            <w:pPr>
              <w:rPr>
                <w:rFonts w:eastAsia="Calibri"/>
                <w:b/>
                <w:sz w:val="24"/>
                <w:szCs w:val="24"/>
              </w:rPr>
            </w:pPr>
          </w:p>
        </w:tc>
        <w:tc>
          <w:tcPr>
            <w:tcW w:w="270" w:type="dxa"/>
          </w:tcPr>
          <w:p w14:paraId="1C967682" w14:textId="77777777" w:rsidR="000B7789" w:rsidRPr="000C1A53" w:rsidRDefault="000B7789" w:rsidP="000C1A53">
            <w:pPr>
              <w:rPr>
                <w:rFonts w:eastAsia="Calibri"/>
                <w:b/>
                <w:sz w:val="24"/>
                <w:szCs w:val="24"/>
              </w:rPr>
            </w:pPr>
          </w:p>
        </w:tc>
        <w:tc>
          <w:tcPr>
            <w:tcW w:w="360" w:type="dxa"/>
          </w:tcPr>
          <w:p w14:paraId="534D2D38" w14:textId="77777777" w:rsidR="000B7789" w:rsidRPr="000C1A53" w:rsidRDefault="000B7789" w:rsidP="000C1A53">
            <w:pPr>
              <w:rPr>
                <w:rFonts w:eastAsia="Calibri"/>
                <w:b/>
                <w:sz w:val="24"/>
                <w:szCs w:val="24"/>
              </w:rPr>
            </w:pPr>
          </w:p>
        </w:tc>
        <w:tc>
          <w:tcPr>
            <w:tcW w:w="360" w:type="dxa"/>
          </w:tcPr>
          <w:p w14:paraId="52CCAEEF" w14:textId="77777777" w:rsidR="000B7789" w:rsidRPr="000C1A53" w:rsidRDefault="000B7789" w:rsidP="000C1A53">
            <w:pPr>
              <w:rPr>
                <w:rFonts w:eastAsia="Calibri"/>
                <w:b/>
                <w:sz w:val="24"/>
                <w:szCs w:val="24"/>
              </w:rPr>
            </w:pPr>
          </w:p>
        </w:tc>
        <w:tc>
          <w:tcPr>
            <w:tcW w:w="360" w:type="dxa"/>
          </w:tcPr>
          <w:p w14:paraId="115FEEC1" w14:textId="77777777" w:rsidR="000B7789" w:rsidRPr="000C1A53" w:rsidRDefault="000B7789" w:rsidP="000C1A53">
            <w:pPr>
              <w:rPr>
                <w:rFonts w:eastAsia="Calibri"/>
                <w:b/>
                <w:sz w:val="24"/>
                <w:szCs w:val="24"/>
              </w:rPr>
            </w:pPr>
          </w:p>
        </w:tc>
        <w:tc>
          <w:tcPr>
            <w:tcW w:w="270" w:type="dxa"/>
          </w:tcPr>
          <w:p w14:paraId="2857131E" w14:textId="77777777" w:rsidR="000B7789" w:rsidRPr="000C1A53" w:rsidRDefault="000B7789" w:rsidP="000C1A53">
            <w:pPr>
              <w:rPr>
                <w:rFonts w:eastAsia="Calibri"/>
                <w:b/>
                <w:sz w:val="24"/>
                <w:szCs w:val="24"/>
              </w:rPr>
            </w:pPr>
          </w:p>
        </w:tc>
        <w:tc>
          <w:tcPr>
            <w:tcW w:w="360" w:type="dxa"/>
          </w:tcPr>
          <w:p w14:paraId="2F8537CC" w14:textId="77777777" w:rsidR="000B7789" w:rsidRPr="000C1A53" w:rsidRDefault="000B7789" w:rsidP="000C1A53">
            <w:pPr>
              <w:rPr>
                <w:rFonts w:eastAsia="Calibri"/>
                <w:b/>
                <w:sz w:val="24"/>
                <w:szCs w:val="24"/>
              </w:rPr>
            </w:pPr>
          </w:p>
        </w:tc>
        <w:tc>
          <w:tcPr>
            <w:tcW w:w="360" w:type="dxa"/>
          </w:tcPr>
          <w:p w14:paraId="24BA550B" w14:textId="77777777" w:rsidR="000B7789" w:rsidRPr="000C1A53" w:rsidRDefault="000B7789" w:rsidP="000C1A53">
            <w:pPr>
              <w:rPr>
                <w:rFonts w:eastAsia="Calibri"/>
                <w:b/>
                <w:sz w:val="24"/>
                <w:szCs w:val="24"/>
              </w:rPr>
            </w:pPr>
          </w:p>
        </w:tc>
      </w:tr>
      <w:tr w:rsidR="000B7789" w:rsidRPr="000C1A53" w14:paraId="5763F26C" w14:textId="77777777" w:rsidTr="00DE4AFC">
        <w:trPr>
          <w:trHeight w:val="341"/>
        </w:trPr>
        <w:tc>
          <w:tcPr>
            <w:tcW w:w="7398" w:type="dxa"/>
            <w:vAlign w:val="center"/>
          </w:tcPr>
          <w:p w14:paraId="4B277E1F" w14:textId="6DA2F512" w:rsidR="000B7789" w:rsidRPr="005F18D4" w:rsidRDefault="000B7789" w:rsidP="000B7789">
            <w:pPr>
              <w:pStyle w:val="ListParagraph"/>
              <w:ind w:left="360"/>
              <w:rPr>
                <w:sz w:val="22"/>
                <w:szCs w:val="22"/>
              </w:rPr>
            </w:pPr>
            <w:r w:rsidRPr="005F18D4">
              <w:rPr>
                <w:sz w:val="22"/>
                <w:szCs w:val="22"/>
              </w:rPr>
              <w:t>interactions – flows of people, materials, ideas, and cultures – across world regions.</w:t>
            </w:r>
          </w:p>
        </w:tc>
        <w:tc>
          <w:tcPr>
            <w:tcW w:w="450" w:type="dxa"/>
          </w:tcPr>
          <w:p w14:paraId="451E391D" w14:textId="77777777" w:rsidR="000B7789" w:rsidRPr="000C1A53" w:rsidRDefault="000B7789" w:rsidP="000C1A53">
            <w:pPr>
              <w:rPr>
                <w:rFonts w:eastAsia="Calibri"/>
                <w:b/>
                <w:sz w:val="24"/>
                <w:szCs w:val="24"/>
              </w:rPr>
            </w:pPr>
          </w:p>
        </w:tc>
        <w:tc>
          <w:tcPr>
            <w:tcW w:w="450" w:type="dxa"/>
          </w:tcPr>
          <w:p w14:paraId="3381DCCF" w14:textId="77777777" w:rsidR="000B7789" w:rsidRPr="000C1A53" w:rsidRDefault="000B7789" w:rsidP="000C1A53">
            <w:pPr>
              <w:rPr>
                <w:rFonts w:eastAsia="Calibri"/>
                <w:b/>
                <w:sz w:val="24"/>
                <w:szCs w:val="24"/>
              </w:rPr>
            </w:pPr>
          </w:p>
        </w:tc>
        <w:tc>
          <w:tcPr>
            <w:tcW w:w="360" w:type="dxa"/>
          </w:tcPr>
          <w:p w14:paraId="1800D1C9" w14:textId="77777777" w:rsidR="000B7789" w:rsidRPr="000C1A53" w:rsidRDefault="000B7789" w:rsidP="000C1A53">
            <w:pPr>
              <w:rPr>
                <w:rFonts w:eastAsia="Calibri"/>
                <w:b/>
                <w:sz w:val="24"/>
                <w:szCs w:val="24"/>
              </w:rPr>
            </w:pPr>
          </w:p>
        </w:tc>
        <w:tc>
          <w:tcPr>
            <w:tcW w:w="270" w:type="dxa"/>
          </w:tcPr>
          <w:p w14:paraId="727CC4AA" w14:textId="77777777" w:rsidR="000B7789" w:rsidRPr="000C1A53" w:rsidRDefault="000B7789" w:rsidP="000C1A53">
            <w:pPr>
              <w:rPr>
                <w:rFonts w:eastAsia="Calibri"/>
                <w:b/>
                <w:sz w:val="24"/>
                <w:szCs w:val="24"/>
              </w:rPr>
            </w:pPr>
          </w:p>
        </w:tc>
        <w:tc>
          <w:tcPr>
            <w:tcW w:w="360" w:type="dxa"/>
          </w:tcPr>
          <w:p w14:paraId="379193E3" w14:textId="77777777" w:rsidR="000B7789" w:rsidRPr="000C1A53" w:rsidRDefault="000B7789" w:rsidP="000C1A53">
            <w:pPr>
              <w:rPr>
                <w:rFonts w:eastAsia="Calibri"/>
                <w:b/>
                <w:sz w:val="24"/>
                <w:szCs w:val="24"/>
              </w:rPr>
            </w:pPr>
          </w:p>
        </w:tc>
        <w:tc>
          <w:tcPr>
            <w:tcW w:w="360" w:type="dxa"/>
          </w:tcPr>
          <w:p w14:paraId="66E3351E" w14:textId="77777777" w:rsidR="000B7789" w:rsidRPr="000C1A53" w:rsidRDefault="000B7789" w:rsidP="000C1A53">
            <w:pPr>
              <w:rPr>
                <w:rFonts w:eastAsia="Calibri"/>
                <w:b/>
                <w:sz w:val="24"/>
                <w:szCs w:val="24"/>
              </w:rPr>
            </w:pPr>
          </w:p>
        </w:tc>
        <w:tc>
          <w:tcPr>
            <w:tcW w:w="360" w:type="dxa"/>
          </w:tcPr>
          <w:p w14:paraId="3579AEF1" w14:textId="77777777" w:rsidR="000B7789" w:rsidRPr="000C1A53" w:rsidRDefault="000B7789" w:rsidP="000C1A53">
            <w:pPr>
              <w:rPr>
                <w:rFonts w:eastAsia="Calibri"/>
                <w:b/>
                <w:sz w:val="24"/>
                <w:szCs w:val="24"/>
              </w:rPr>
            </w:pPr>
          </w:p>
        </w:tc>
        <w:tc>
          <w:tcPr>
            <w:tcW w:w="270" w:type="dxa"/>
          </w:tcPr>
          <w:p w14:paraId="183934BC" w14:textId="77777777" w:rsidR="000B7789" w:rsidRPr="000C1A53" w:rsidRDefault="000B7789" w:rsidP="000C1A53">
            <w:pPr>
              <w:rPr>
                <w:rFonts w:eastAsia="Calibri"/>
                <w:b/>
                <w:sz w:val="24"/>
                <w:szCs w:val="24"/>
              </w:rPr>
            </w:pPr>
          </w:p>
        </w:tc>
        <w:tc>
          <w:tcPr>
            <w:tcW w:w="360" w:type="dxa"/>
          </w:tcPr>
          <w:p w14:paraId="65A8DA53" w14:textId="77777777" w:rsidR="000B7789" w:rsidRPr="000C1A53" w:rsidRDefault="000B7789" w:rsidP="000C1A53">
            <w:pPr>
              <w:rPr>
                <w:rFonts w:eastAsia="Calibri"/>
                <w:b/>
                <w:sz w:val="24"/>
                <w:szCs w:val="24"/>
              </w:rPr>
            </w:pPr>
          </w:p>
        </w:tc>
        <w:tc>
          <w:tcPr>
            <w:tcW w:w="360" w:type="dxa"/>
          </w:tcPr>
          <w:p w14:paraId="19CC8DAD" w14:textId="77777777" w:rsidR="000B7789" w:rsidRPr="000C1A53" w:rsidRDefault="000B7789" w:rsidP="000C1A53">
            <w:pPr>
              <w:rPr>
                <w:rFonts w:eastAsia="Calibri"/>
                <w:b/>
                <w:sz w:val="24"/>
                <w:szCs w:val="24"/>
              </w:rPr>
            </w:pPr>
          </w:p>
        </w:tc>
      </w:tr>
      <w:tr w:rsidR="00DE4AFC" w:rsidRPr="000C1A53" w14:paraId="59532305" w14:textId="77777777" w:rsidTr="009740D2">
        <w:trPr>
          <w:trHeight w:val="341"/>
        </w:trPr>
        <w:tc>
          <w:tcPr>
            <w:tcW w:w="10998" w:type="dxa"/>
            <w:gridSpan w:val="11"/>
            <w:shd w:val="clear" w:color="auto" w:fill="E9D8BE" w:themeFill="accent5" w:themeFillTint="66"/>
            <w:vAlign w:val="center"/>
          </w:tcPr>
          <w:p w14:paraId="3184C75B" w14:textId="6F80CC76" w:rsidR="00DE4AFC" w:rsidRPr="000C1A53" w:rsidRDefault="00DE4AFC" w:rsidP="000C1A53">
            <w:pPr>
              <w:rPr>
                <w:rFonts w:eastAsia="Calibri"/>
                <w:b/>
                <w:sz w:val="24"/>
                <w:szCs w:val="24"/>
              </w:rPr>
            </w:pPr>
            <w:r w:rsidRPr="005F18D4">
              <w:rPr>
                <w:rFonts w:eastAsia="Calibri"/>
                <w:b/>
                <w:bCs/>
                <w:sz w:val="22"/>
                <w:szCs w:val="22"/>
              </w:rPr>
              <w:t>B2. Skills and Tools for Planning Practice</w:t>
            </w:r>
          </w:p>
        </w:tc>
      </w:tr>
      <w:tr w:rsidR="00DE4AFC" w:rsidRPr="000C1A53" w14:paraId="44E2E8A7" w14:textId="77777777" w:rsidTr="007863FA">
        <w:trPr>
          <w:trHeight w:val="341"/>
        </w:trPr>
        <w:tc>
          <w:tcPr>
            <w:tcW w:w="7398" w:type="dxa"/>
            <w:tcBorders>
              <w:top w:val="single" w:sz="4" w:space="0" w:color="auto"/>
              <w:left w:val="single" w:sz="4" w:space="0" w:color="auto"/>
              <w:bottom w:val="single" w:sz="4" w:space="0" w:color="auto"/>
              <w:right w:val="nil"/>
            </w:tcBorders>
            <w:vAlign w:val="center"/>
          </w:tcPr>
          <w:p w14:paraId="65736842" w14:textId="6BA8C41D" w:rsidR="00DE4AFC" w:rsidRPr="005F18D4" w:rsidRDefault="00DE4AFC" w:rsidP="00642407">
            <w:pPr>
              <w:pStyle w:val="ListParagraph"/>
              <w:numPr>
                <w:ilvl w:val="0"/>
                <w:numId w:val="20"/>
              </w:numPr>
              <w:rPr>
                <w:rFonts w:eastAsia="Calibri"/>
                <w:bCs/>
                <w:sz w:val="22"/>
                <w:szCs w:val="22"/>
              </w:rPr>
            </w:pPr>
            <w:r w:rsidRPr="005F18D4">
              <w:rPr>
                <w:rFonts w:eastAsia="Calibri"/>
                <w:bCs/>
                <w:i/>
                <w:iCs/>
                <w:sz w:val="22"/>
                <w:szCs w:val="22"/>
              </w:rPr>
              <w:t>Planning Process and Engagement:</w:t>
            </w:r>
            <w:r w:rsidRPr="005F18D4">
              <w:rPr>
                <w:rFonts w:eastAsia="Calibri"/>
                <w:bCs/>
                <w:sz w:val="22"/>
                <w:szCs w:val="22"/>
              </w:rPr>
              <w:t xml:space="preserve"> </w:t>
            </w:r>
          </w:p>
        </w:tc>
        <w:tc>
          <w:tcPr>
            <w:tcW w:w="3600" w:type="dxa"/>
            <w:gridSpan w:val="10"/>
            <w:tcBorders>
              <w:left w:val="nil"/>
            </w:tcBorders>
            <w:shd w:val="clear" w:color="auto" w:fill="E9D8BE" w:themeFill="accent5" w:themeFillTint="66"/>
          </w:tcPr>
          <w:p w14:paraId="14B3C692" w14:textId="77777777" w:rsidR="00DE4AFC" w:rsidRPr="000C1A53" w:rsidRDefault="00DE4AFC" w:rsidP="000C1A53">
            <w:pPr>
              <w:rPr>
                <w:rFonts w:eastAsia="Calibri"/>
                <w:b/>
                <w:sz w:val="24"/>
                <w:szCs w:val="24"/>
              </w:rPr>
            </w:pPr>
          </w:p>
        </w:tc>
      </w:tr>
      <w:tr w:rsidR="003007C4" w:rsidRPr="000C1A53" w14:paraId="3B8854D9" w14:textId="77777777" w:rsidTr="00FD4AEE">
        <w:trPr>
          <w:trHeight w:val="341"/>
        </w:trPr>
        <w:tc>
          <w:tcPr>
            <w:tcW w:w="7398" w:type="dxa"/>
            <w:tcBorders>
              <w:top w:val="single" w:sz="4" w:space="0" w:color="auto"/>
            </w:tcBorders>
            <w:vAlign w:val="center"/>
          </w:tcPr>
          <w:p w14:paraId="18A50D3B" w14:textId="4585791C" w:rsidR="003007C4" w:rsidRPr="005F18D4" w:rsidRDefault="003007C4" w:rsidP="003007C4">
            <w:pPr>
              <w:pStyle w:val="ListParagraph"/>
              <w:ind w:left="360"/>
              <w:rPr>
                <w:rFonts w:eastAsia="Calibri"/>
                <w:bCs/>
                <w:i/>
                <w:iCs/>
                <w:sz w:val="22"/>
                <w:szCs w:val="22"/>
              </w:rPr>
            </w:pPr>
            <w:r w:rsidRPr="005F18D4">
              <w:rPr>
                <w:sz w:val="22"/>
                <w:szCs w:val="22"/>
              </w:rPr>
              <w:t>Planning process and community and stakeholder engagement;</w:t>
            </w:r>
          </w:p>
        </w:tc>
        <w:tc>
          <w:tcPr>
            <w:tcW w:w="450" w:type="dxa"/>
          </w:tcPr>
          <w:p w14:paraId="0EF9457C" w14:textId="77777777" w:rsidR="003007C4" w:rsidRPr="000C1A53" w:rsidRDefault="003007C4" w:rsidP="000C1A53">
            <w:pPr>
              <w:rPr>
                <w:rFonts w:eastAsia="Calibri"/>
                <w:b/>
                <w:sz w:val="24"/>
                <w:szCs w:val="24"/>
              </w:rPr>
            </w:pPr>
          </w:p>
        </w:tc>
        <w:tc>
          <w:tcPr>
            <w:tcW w:w="450" w:type="dxa"/>
          </w:tcPr>
          <w:p w14:paraId="0BEB709B" w14:textId="77777777" w:rsidR="003007C4" w:rsidRPr="000C1A53" w:rsidRDefault="003007C4" w:rsidP="000C1A53">
            <w:pPr>
              <w:rPr>
                <w:rFonts w:eastAsia="Calibri"/>
                <w:b/>
                <w:sz w:val="24"/>
                <w:szCs w:val="24"/>
              </w:rPr>
            </w:pPr>
          </w:p>
        </w:tc>
        <w:tc>
          <w:tcPr>
            <w:tcW w:w="360" w:type="dxa"/>
          </w:tcPr>
          <w:p w14:paraId="624B9384" w14:textId="77777777" w:rsidR="003007C4" w:rsidRPr="000C1A53" w:rsidRDefault="003007C4" w:rsidP="000C1A53">
            <w:pPr>
              <w:rPr>
                <w:rFonts w:eastAsia="Calibri"/>
                <w:b/>
                <w:sz w:val="24"/>
                <w:szCs w:val="24"/>
              </w:rPr>
            </w:pPr>
          </w:p>
        </w:tc>
        <w:tc>
          <w:tcPr>
            <w:tcW w:w="270" w:type="dxa"/>
          </w:tcPr>
          <w:p w14:paraId="08672B6A" w14:textId="77777777" w:rsidR="003007C4" w:rsidRPr="000C1A53" w:rsidRDefault="003007C4" w:rsidP="000C1A53">
            <w:pPr>
              <w:rPr>
                <w:rFonts w:eastAsia="Calibri"/>
                <w:b/>
                <w:sz w:val="24"/>
                <w:szCs w:val="24"/>
              </w:rPr>
            </w:pPr>
          </w:p>
        </w:tc>
        <w:tc>
          <w:tcPr>
            <w:tcW w:w="360" w:type="dxa"/>
          </w:tcPr>
          <w:p w14:paraId="78F929AB" w14:textId="77777777" w:rsidR="003007C4" w:rsidRPr="000C1A53" w:rsidRDefault="003007C4" w:rsidP="000C1A53">
            <w:pPr>
              <w:rPr>
                <w:rFonts w:eastAsia="Calibri"/>
                <w:b/>
                <w:sz w:val="24"/>
                <w:szCs w:val="24"/>
              </w:rPr>
            </w:pPr>
          </w:p>
        </w:tc>
        <w:tc>
          <w:tcPr>
            <w:tcW w:w="360" w:type="dxa"/>
          </w:tcPr>
          <w:p w14:paraId="09C06CC0" w14:textId="77777777" w:rsidR="003007C4" w:rsidRPr="000C1A53" w:rsidRDefault="003007C4" w:rsidP="000C1A53">
            <w:pPr>
              <w:rPr>
                <w:rFonts w:eastAsia="Calibri"/>
                <w:b/>
                <w:sz w:val="24"/>
                <w:szCs w:val="24"/>
              </w:rPr>
            </w:pPr>
          </w:p>
        </w:tc>
        <w:tc>
          <w:tcPr>
            <w:tcW w:w="360" w:type="dxa"/>
          </w:tcPr>
          <w:p w14:paraId="3618BD52" w14:textId="77777777" w:rsidR="003007C4" w:rsidRPr="000C1A53" w:rsidRDefault="003007C4" w:rsidP="000C1A53">
            <w:pPr>
              <w:rPr>
                <w:rFonts w:eastAsia="Calibri"/>
                <w:b/>
                <w:sz w:val="24"/>
                <w:szCs w:val="24"/>
              </w:rPr>
            </w:pPr>
          </w:p>
        </w:tc>
        <w:tc>
          <w:tcPr>
            <w:tcW w:w="270" w:type="dxa"/>
          </w:tcPr>
          <w:p w14:paraId="6E23B5C6" w14:textId="77777777" w:rsidR="003007C4" w:rsidRPr="000C1A53" w:rsidRDefault="003007C4" w:rsidP="000C1A53">
            <w:pPr>
              <w:rPr>
                <w:rFonts w:eastAsia="Calibri"/>
                <w:b/>
                <w:sz w:val="24"/>
                <w:szCs w:val="24"/>
              </w:rPr>
            </w:pPr>
          </w:p>
        </w:tc>
        <w:tc>
          <w:tcPr>
            <w:tcW w:w="360" w:type="dxa"/>
          </w:tcPr>
          <w:p w14:paraId="6B01559A" w14:textId="77777777" w:rsidR="003007C4" w:rsidRPr="000C1A53" w:rsidRDefault="003007C4" w:rsidP="000C1A53">
            <w:pPr>
              <w:rPr>
                <w:rFonts w:eastAsia="Calibri"/>
                <w:b/>
                <w:sz w:val="24"/>
                <w:szCs w:val="24"/>
              </w:rPr>
            </w:pPr>
          </w:p>
        </w:tc>
        <w:tc>
          <w:tcPr>
            <w:tcW w:w="360" w:type="dxa"/>
          </w:tcPr>
          <w:p w14:paraId="2D3DEBB5" w14:textId="77777777" w:rsidR="003007C4" w:rsidRPr="000C1A53" w:rsidRDefault="003007C4" w:rsidP="000C1A53">
            <w:pPr>
              <w:rPr>
                <w:rFonts w:eastAsia="Calibri"/>
                <w:b/>
                <w:sz w:val="24"/>
                <w:szCs w:val="24"/>
              </w:rPr>
            </w:pPr>
          </w:p>
        </w:tc>
      </w:tr>
      <w:tr w:rsidR="003007C4" w:rsidRPr="000C1A53" w14:paraId="71F7D5F5" w14:textId="77777777" w:rsidTr="00DE4AFC">
        <w:trPr>
          <w:trHeight w:val="341"/>
        </w:trPr>
        <w:tc>
          <w:tcPr>
            <w:tcW w:w="7398" w:type="dxa"/>
            <w:vAlign w:val="center"/>
          </w:tcPr>
          <w:p w14:paraId="61350742" w14:textId="60DF343B" w:rsidR="003007C4" w:rsidRPr="005F18D4" w:rsidRDefault="003007C4" w:rsidP="003007C4">
            <w:pPr>
              <w:pStyle w:val="ListParagraph"/>
              <w:ind w:left="360"/>
              <w:rPr>
                <w:rFonts w:eastAsia="Calibri"/>
                <w:bCs/>
                <w:i/>
                <w:iCs/>
                <w:sz w:val="22"/>
                <w:szCs w:val="22"/>
              </w:rPr>
            </w:pPr>
            <w:r w:rsidRPr="005F18D4">
              <w:rPr>
                <w:sz w:val="22"/>
                <w:szCs w:val="22"/>
              </w:rPr>
              <w:t>plan creation and implementation;</w:t>
            </w:r>
            <w:r w:rsidR="00277338">
              <w:rPr>
                <w:sz w:val="22"/>
                <w:szCs w:val="22"/>
              </w:rPr>
              <w:t xml:space="preserve"> and</w:t>
            </w:r>
          </w:p>
        </w:tc>
        <w:tc>
          <w:tcPr>
            <w:tcW w:w="450" w:type="dxa"/>
          </w:tcPr>
          <w:p w14:paraId="4A644F09" w14:textId="77777777" w:rsidR="003007C4" w:rsidRPr="000C1A53" w:rsidRDefault="003007C4" w:rsidP="000C1A53">
            <w:pPr>
              <w:rPr>
                <w:rFonts w:eastAsia="Calibri"/>
                <w:b/>
                <w:sz w:val="24"/>
                <w:szCs w:val="24"/>
              </w:rPr>
            </w:pPr>
          </w:p>
        </w:tc>
        <w:tc>
          <w:tcPr>
            <w:tcW w:w="450" w:type="dxa"/>
          </w:tcPr>
          <w:p w14:paraId="0538E0DE" w14:textId="77777777" w:rsidR="003007C4" w:rsidRPr="000C1A53" w:rsidRDefault="003007C4" w:rsidP="000C1A53">
            <w:pPr>
              <w:rPr>
                <w:rFonts w:eastAsia="Calibri"/>
                <w:b/>
                <w:sz w:val="24"/>
                <w:szCs w:val="24"/>
              </w:rPr>
            </w:pPr>
          </w:p>
        </w:tc>
        <w:tc>
          <w:tcPr>
            <w:tcW w:w="360" w:type="dxa"/>
          </w:tcPr>
          <w:p w14:paraId="72175AE5" w14:textId="77777777" w:rsidR="003007C4" w:rsidRPr="000C1A53" w:rsidRDefault="003007C4" w:rsidP="000C1A53">
            <w:pPr>
              <w:rPr>
                <w:rFonts w:eastAsia="Calibri"/>
                <w:b/>
                <w:sz w:val="24"/>
                <w:szCs w:val="24"/>
              </w:rPr>
            </w:pPr>
          </w:p>
        </w:tc>
        <w:tc>
          <w:tcPr>
            <w:tcW w:w="270" w:type="dxa"/>
          </w:tcPr>
          <w:p w14:paraId="0506F084" w14:textId="77777777" w:rsidR="003007C4" w:rsidRPr="000C1A53" w:rsidRDefault="003007C4" w:rsidP="000C1A53">
            <w:pPr>
              <w:rPr>
                <w:rFonts w:eastAsia="Calibri"/>
                <w:b/>
                <w:sz w:val="24"/>
                <w:szCs w:val="24"/>
              </w:rPr>
            </w:pPr>
          </w:p>
        </w:tc>
        <w:tc>
          <w:tcPr>
            <w:tcW w:w="360" w:type="dxa"/>
          </w:tcPr>
          <w:p w14:paraId="7645AC06" w14:textId="77777777" w:rsidR="003007C4" w:rsidRPr="000C1A53" w:rsidRDefault="003007C4" w:rsidP="000C1A53">
            <w:pPr>
              <w:rPr>
                <w:rFonts w:eastAsia="Calibri"/>
                <w:b/>
                <w:sz w:val="24"/>
                <w:szCs w:val="24"/>
              </w:rPr>
            </w:pPr>
          </w:p>
        </w:tc>
        <w:tc>
          <w:tcPr>
            <w:tcW w:w="360" w:type="dxa"/>
          </w:tcPr>
          <w:p w14:paraId="69E56B99" w14:textId="77777777" w:rsidR="003007C4" w:rsidRPr="000C1A53" w:rsidRDefault="003007C4" w:rsidP="000C1A53">
            <w:pPr>
              <w:rPr>
                <w:rFonts w:eastAsia="Calibri"/>
                <w:b/>
                <w:sz w:val="24"/>
                <w:szCs w:val="24"/>
              </w:rPr>
            </w:pPr>
          </w:p>
        </w:tc>
        <w:tc>
          <w:tcPr>
            <w:tcW w:w="360" w:type="dxa"/>
          </w:tcPr>
          <w:p w14:paraId="215DAB85" w14:textId="77777777" w:rsidR="003007C4" w:rsidRPr="000C1A53" w:rsidRDefault="003007C4" w:rsidP="000C1A53">
            <w:pPr>
              <w:rPr>
                <w:rFonts w:eastAsia="Calibri"/>
                <w:b/>
                <w:sz w:val="24"/>
                <w:szCs w:val="24"/>
              </w:rPr>
            </w:pPr>
          </w:p>
        </w:tc>
        <w:tc>
          <w:tcPr>
            <w:tcW w:w="270" w:type="dxa"/>
          </w:tcPr>
          <w:p w14:paraId="2189C61D" w14:textId="77777777" w:rsidR="003007C4" w:rsidRPr="000C1A53" w:rsidRDefault="003007C4" w:rsidP="000C1A53">
            <w:pPr>
              <w:rPr>
                <w:rFonts w:eastAsia="Calibri"/>
                <w:b/>
                <w:sz w:val="24"/>
                <w:szCs w:val="24"/>
              </w:rPr>
            </w:pPr>
          </w:p>
        </w:tc>
        <w:tc>
          <w:tcPr>
            <w:tcW w:w="360" w:type="dxa"/>
          </w:tcPr>
          <w:p w14:paraId="3D82143C" w14:textId="77777777" w:rsidR="003007C4" w:rsidRPr="000C1A53" w:rsidRDefault="003007C4" w:rsidP="000C1A53">
            <w:pPr>
              <w:rPr>
                <w:rFonts w:eastAsia="Calibri"/>
                <w:b/>
                <w:sz w:val="24"/>
                <w:szCs w:val="24"/>
              </w:rPr>
            </w:pPr>
          </w:p>
        </w:tc>
        <w:tc>
          <w:tcPr>
            <w:tcW w:w="360" w:type="dxa"/>
          </w:tcPr>
          <w:p w14:paraId="424F297F" w14:textId="77777777" w:rsidR="003007C4" w:rsidRPr="000C1A53" w:rsidRDefault="003007C4" w:rsidP="000C1A53">
            <w:pPr>
              <w:rPr>
                <w:rFonts w:eastAsia="Calibri"/>
                <w:b/>
                <w:sz w:val="24"/>
                <w:szCs w:val="24"/>
              </w:rPr>
            </w:pPr>
          </w:p>
        </w:tc>
      </w:tr>
      <w:tr w:rsidR="003007C4" w:rsidRPr="000C1A53" w14:paraId="58441876" w14:textId="77777777" w:rsidTr="00FD4AEE">
        <w:trPr>
          <w:trHeight w:val="341"/>
        </w:trPr>
        <w:tc>
          <w:tcPr>
            <w:tcW w:w="7398" w:type="dxa"/>
            <w:tcBorders>
              <w:bottom w:val="single" w:sz="4" w:space="0" w:color="auto"/>
            </w:tcBorders>
            <w:vAlign w:val="center"/>
          </w:tcPr>
          <w:p w14:paraId="7B0947F3" w14:textId="447875CF" w:rsidR="003007C4" w:rsidRPr="005F18D4" w:rsidRDefault="003007C4" w:rsidP="003007C4">
            <w:pPr>
              <w:pStyle w:val="ListParagraph"/>
              <w:ind w:left="360"/>
              <w:rPr>
                <w:sz w:val="22"/>
                <w:szCs w:val="22"/>
              </w:rPr>
            </w:pPr>
            <w:r w:rsidRPr="005F18D4">
              <w:rPr>
                <w:sz w:val="22"/>
                <w:szCs w:val="22"/>
              </w:rPr>
              <w:t>methods of design and intervention to understand and influence the future.</w:t>
            </w:r>
          </w:p>
        </w:tc>
        <w:tc>
          <w:tcPr>
            <w:tcW w:w="450" w:type="dxa"/>
          </w:tcPr>
          <w:p w14:paraId="2E1A3914" w14:textId="77777777" w:rsidR="003007C4" w:rsidRPr="000C1A53" w:rsidRDefault="003007C4" w:rsidP="000C1A53">
            <w:pPr>
              <w:rPr>
                <w:rFonts w:eastAsia="Calibri"/>
                <w:b/>
                <w:sz w:val="24"/>
                <w:szCs w:val="24"/>
              </w:rPr>
            </w:pPr>
          </w:p>
        </w:tc>
        <w:tc>
          <w:tcPr>
            <w:tcW w:w="450" w:type="dxa"/>
          </w:tcPr>
          <w:p w14:paraId="3F0C7B39" w14:textId="77777777" w:rsidR="003007C4" w:rsidRPr="000C1A53" w:rsidRDefault="003007C4" w:rsidP="000C1A53">
            <w:pPr>
              <w:rPr>
                <w:rFonts w:eastAsia="Calibri"/>
                <w:b/>
                <w:sz w:val="24"/>
                <w:szCs w:val="24"/>
              </w:rPr>
            </w:pPr>
          </w:p>
        </w:tc>
        <w:tc>
          <w:tcPr>
            <w:tcW w:w="360" w:type="dxa"/>
          </w:tcPr>
          <w:p w14:paraId="5CE01412" w14:textId="77777777" w:rsidR="003007C4" w:rsidRPr="000C1A53" w:rsidRDefault="003007C4" w:rsidP="000C1A53">
            <w:pPr>
              <w:rPr>
                <w:rFonts w:eastAsia="Calibri"/>
                <w:b/>
                <w:sz w:val="24"/>
                <w:szCs w:val="24"/>
              </w:rPr>
            </w:pPr>
          </w:p>
        </w:tc>
        <w:tc>
          <w:tcPr>
            <w:tcW w:w="270" w:type="dxa"/>
          </w:tcPr>
          <w:p w14:paraId="1B6ED2A1" w14:textId="77777777" w:rsidR="003007C4" w:rsidRPr="000C1A53" w:rsidRDefault="003007C4" w:rsidP="000C1A53">
            <w:pPr>
              <w:rPr>
                <w:rFonts w:eastAsia="Calibri"/>
                <w:b/>
                <w:sz w:val="24"/>
                <w:szCs w:val="24"/>
              </w:rPr>
            </w:pPr>
          </w:p>
        </w:tc>
        <w:tc>
          <w:tcPr>
            <w:tcW w:w="360" w:type="dxa"/>
          </w:tcPr>
          <w:p w14:paraId="05932709" w14:textId="77777777" w:rsidR="003007C4" w:rsidRPr="000C1A53" w:rsidRDefault="003007C4" w:rsidP="000C1A53">
            <w:pPr>
              <w:rPr>
                <w:rFonts w:eastAsia="Calibri"/>
                <w:b/>
                <w:sz w:val="24"/>
                <w:szCs w:val="24"/>
              </w:rPr>
            </w:pPr>
          </w:p>
        </w:tc>
        <w:tc>
          <w:tcPr>
            <w:tcW w:w="360" w:type="dxa"/>
          </w:tcPr>
          <w:p w14:paraId="794D2EC0" w14:textId="77777777" w:rsidR="003007C4" w:rsidRPr="000C1A53" w:rsidRDefault="003007C4" w:rsidP="000C1A53">
            <w:pPr>
              <w:rPr>
                <w:rFonts w:eastAsia="Calibri"/>
                <w:b/>
                <w:sz w:val="24"/>
                <w:szCs w:val="24"/>
              </w:rPr>
            </w:pPr>
          </w:p>
        </w:tc>
        <w:tc>
          <w:tcPr>
            <w:tcW w:w="360" w:type="dxa"/>
          </w:tcPr>
          <w:p w14:paraId="21077B94" w14:textId="77777777" w:rsidR="003007C4" w:rsidRPr="000C1A53" w:rsidRDefault="003007C4" w:rsidP="000C1A53">
            <w:pPr>
              <w:rPr>
                <w:rFonts w:eastAsia="Calibri"/>
                <w:b/>
                <w:sz w:val="24"/>
                <w:szCs w:val="24"/>
              </w:rPr>
            </w:pPr>
          </w:p>
        </w:tc>
        <w:tc>
          <w:tcPr>
            <w:tcW w:w="270" w:type="dxa"/>
          </w:tcPr>
          <w:p w14:paraId="371CB21C" w14:textId="77777777" w:rsidR="003007C4" w:rsidRPr="000C1A53" w:rsidRDefault="003007C4" w:rsidP="000C1A53">
            <w:pPr>
              <w:rPr>
                <w:rFonts w:eastAsia="Calibri"/>
                <w:b/>
                <w:sz w:val="24"/>
                <w:szCs w:val="24"/>
              </w:rPr>
            </w:pPr>
          </w:p>
        </w:tc>
        <w:tc>
          <w:tcPr>
            <w:tcW w:w="360" w:type="dxa"/>
          </w:tcPr>
          <w:p w14:paraId="62E9B1BD" w14:textId="77777777" w:rsidR="003007C4" w:rsidRPr="000C1A53" w:rsidRDefault="003007C4" w:rsidP="000C1A53">
            <w:pPr>
              <w:rPr>
                <w:rFonts w:eastAsia="Calibri"/>
                <w:b/>
                <w:sz w:val="24"/>
                <w:szCs w:val="24"/>
              </w:rPr>
            </w:pPr>
          </w:p>
        </w:tc>
        <w:tc>
          <w:tcPr>
            <w:tcW w:w="360" w:type="dxa"/>
          </w:tcPr>
          <w:p w14:paraId="3A548A22" w14:textId="77777777" w:rsidR="003007C4" w:rsidRPr="000C1A53" w:rsidRDefault="003007C4" w:rsidP="000C1A53">
            <w:pPr>
              <w:rPr>
                <w:rFonts w:eastAsia="Calibri"/>
                <w:b/>
                <w:sz w:val="24"/>
                <w:szCs w:val="24"/>
              </w:rPr>
            </w:pPr>
          </w:p>
        </w:tc>
      </w:tr>
      <w:tr w:rsidR="00DE4AFC" w:rsidRPr="000C1A53" w14:paraId="68395456" w14:textId="77777777" w:rsidTr="007863FA">
        <w:trPr>
          <w:trHeight w:val="341"/>
        </w:trPr>
        <w:tc>
          <w:tcPr>
            <w:tcW w:w="7398" w:type="dxa"/>
            <w:tcBorders>
              <w:top w:val="single" w:sz="4" w:space="0" w:color="auto"/>
              <w:left w:val="single" w:sz="4" w:space="0" w:color="auto"/>
              <w:bottom w:val="single" w:sz="4" w:space="0" w:color="auto"/>
              <w:right w:val="nil"/>
            </w:tcBorders>
            <w:vAlign w:val="center"/>
          </w:tcPr>
          <w:p w14:paraId="5004328C" w14:textId="33AB8E01" w:rsidR="00DE4AFC" w:rsidRPr="005F18D4" w:rsidRDefault="00DE4AFC" w:rsidP="00642407">
            <w:pPr>
              <w:pStyle w:val="ListParagraph"/>
              <w:numPr>
                <w:ilvl w:val="0"/>
                <w:numId w:val="20"/>
              </w:numPr>
              <w:rPr>
                <w:rFonts w:eastAsia="Calibri"/>
                <w:bCs/>
                <w:sz w:val="22"/>
                <w:szCs w:val="22"/>
              </w:rPr>
            </w:pPr>
            <w:r w:rsidRPr="005F18D4">
              <w:rPr>
                <w:rFonts w:eastAsia="Calibri"/>
                <w:bCs/>
                <w:i/>
                <w:iCs/>
                <w:sz w:val="22"/>
                <w:szCs w:val="22"/>
              </w:rPr>
              <w:t>Analytical Skills and Tools</w:t>
            </w:r>
            <w:r w:rsidRPr="005F18D4">
              <w:rPr>
                <w:rFonts w:eastAsia="Calibri"/>
                <w:bCs/>
                <w:sz w:val="22"/>
                <w:szCs w:val="22"/>
              </w:rPr>
              <w:t xml:space="preserve">: </w:t>
            </w:r>
          </w:p>
        </w:tc>
        <w:tc>
          <w:tcPr>
            <w:tcW w:w="3600" w:type="dxa"/>
            <w:gridSpan w:val="10"/>
            <w:tcBorders>
              <w:left w:val="nil"/>
            </w:tcBorders>
            <w:shd w:val="clear" w:color="auto" w:fill="E9D8BE" w:themeFill="accent5" w:themeFillTint="66"/>
          </w:tcPr>
          <w:p w14:paraId="126E9F14" w14:textId="77777777" w:rsidR="00DE4AFC" w:rsidRPr="000C1A53" w:rsidRDefault="00DE4AFC" w:rsidP="000C1A53">
            <w:pPr>
              <w:rPr>
                <w:rFonts w:eastAsia="Calibri"/>
                <w:b/>
                <w:sz w:val="24"/>
                <w:szCs w:val="24"/>
              </w:rPr>
            </w:pPr>
          </w:p>
        </w:tc>
      </w:tr>
      <w:tr w:rsidR="002C56A9" w:rsidRPr="000C1A53" w14:paraId="074C1FEC" w14:textId="77777777" w:rsidTr="00FD4AEE">
        <w:trPr>
          <w:trHeight w:val="341"/>
        </w:trPr>
        <w:tc>
          <w:tcPr>
            <w:tcW w:w="7398" w:type="dxa"/>
            <w:tcBorders>
              <w:top w:val="single" w:sz="4" w:space="0" w:color="auto"/>
            </w:tcBorders>
            <w:vAlign w:val="center"/>
          </w:tcPr>
          <w:p w14:paraId="43ABD5B6" w14:textId="3B68B4FB" w:rsidR="002C56A9" w:rsidRPr="005F18D4" w:rsidRDefault="002C56A9" w:rsidP="002C56A9">
            <w:pPr>
              <w:pStyle w:val="ListParagraph"/>
              <w:ind w:left="360"/>
              <w:rPr>
                <w:rFonts w:eastAsia="Calibri"/>
                <w:bCs/>
                <w:i/>
                <w:iCs/>
                <w:sz w:val="22"/>
                <w:szCs w:val="22"/>
              </w:rPr>
            </w:pPr>
            <w:r w:rsidRPr="005F18D4">
              <w:rPr>
                <w:sz w:val="22"/>
                <w:szCs w:val="22"/>
              </w:rPr>
              <w:t>Research and critical analysis skills for preparing and conducting research;</w:t>
            </w:r>
          </w:p>
        </w:tc>
        <w:tc>
          <w:tcPr>
            <w:tcW w:w="450" w:type="dxa"/>
          </w:tcPr>
          <w:p w14:paraId="32326FCC" w14:textId="77777777" w:rsidR="002C56A9" w:rsidRPr="000C1A53" w:rsidRDefault="002C56A9" w:rsidP="000C1A53">
            <w:pPr>
              <w:rPr>
                <w:rFonts w:eastAsia="Calibri"/>
                <w:b/>
                <w:sz w:val="24"/>
                <w:szCs w:val="24"/>
              </w:rPr>
            </w:pPr>
          </w:p>
        </w:tc>
        <w:tc>
          <w:tcPr>
            <w:tcW w:w="450" w:type="dxa"/>
          </w:tcPr>
          <w:p w14:paraId="53F7C64A" w14:textId="77777777" w:rsidR="002C56A9" w:rsidRPr="000C1A53" w:rsidRDefault="002C56A9" w:rsidP="000C1A53">
            <w:pPr>
              <w:rPr>
                <w:rFonts w:eastAsia="Calibri"/>
                <w:b/>
                <w:sz w:val="24"/>
                <w:szCs w:val="24"/>
              </w:rPr>
            </w:pPr>
          </w:p>
        </w:tc>
        <w:tc>
          <w:tcPr>
            <w:tcW w:w="360" w:type="dxa"/>
          </w:tcPr>
          <w:p w14:paraId="637EF546" w14:textId="77777777" w:rsidR="002C56A9" w:rsidRPr="000C1A53" w:rsidRDefault="002C56A9" w:rsidP="000C1A53">
            <w:pPr>
              <w:rPr>
                <w:rFonts w:eastAsia="Calibri"/>
                <w:b/>
                <w:sz w:val="24"/>
                <w:szCs w:val="24"/>
              </w:rPr>
            </w:pPr>
          </w:p>
        </w:tc>
        <w:tc>
          <w:tcPr>
            <w:tcW w:w="270" w:type="dxa"/>
          </w:tcPr>
          <w:p w14:paraId="189469F4" w14:textId="77777777" w:rsidR="002C56A9" w:rsidRPr="000C1A53" w:rsidRDefault="002C56A9" w:rsidP="000C1A53">
            <w:pPr>
              <w:rPr>
                <w:rFonts w:eastAsia="Calibri"/>
                <w:b/>
                <w:sz w:val="24"/>
                <w:szCs w:val="24"/>
              </w:rPr>
            </w:pPr>
          </w:p>
        </w:tc>
        <w:tc>
          <w:tcPr>
            <w:tcW w:w="360" w:type="dxa"/>
          </w:tcPr>
          <w:p w14:paraId="10B18238" w14:textId="77777777" w:rsidR="002C56A9" w:rsidRPr="000C1A53" w:rsidRDefault="002C56A9" w:rsidP="000C1A53">
            <w:pPr>
              <w:rPr>
                <w:rFonts w:eastAsia="Calibri"/>
                <w:b/>
                <w:sz w:val="24"/>
                <w:szCs w:val="24"/>
              </w:rPr>
            </w:pPr>
          </w:p>
        </w:tc>
        <w:tc>
          <w:tcPr>
            <w:tcW w:w="360" w:type="dxa"/>
          </w:tcPr>
          <w:p w14:paraId="04DD6A40" w14:textId="77777777" w:rsidR="002C56A9" w:rsidRPr="000C1A53" w:rsidRDefault="002C56A9" w:rsidP="000C1A53">
            <w:pPr>
              <w:rPr>
                <w:rFonts w:eastAsia="Calibri"/>
                <w:b/>
                <w:sz w:val="24"/>
                <w:szCs w:val="24"/>
              </w:rPr>
            </w:pPr>
          </w:p>
        </w:tc>
        <w:tc>
          <w:tcPr>
            <w:tcW w:w="360" w:type="dxa"/>
          </w:tcPr>
          <w:p w14:paraId="3D41CCCD" w14:textId="77777777" w:rsidR="002C56A9" w:rsidRPr="000C1A53" w:rsidRDefault="002C56A9" w:rsidP="000C1A53">
            <w:pPr>
              <w:rPr>
                <w:rFonts w:eastAsia="Calibri"/>
                <w:b/>
                <w:sz w:val="24"/>
                <w:szCs w:val="24"/>
              </w:rPr>
            </w:pPr>
          </w:p>
        </w:tc>
        <w:tc>
          <w:tcPr>
            <w:tcW w:w="270" w:type="dxa"/>
          </w:tcPr>
          <w:p w14:paraId="205AAD1D" w14:textId="77777777" w:rsidR="002C56A9" w:rsidRPr="000C1A53" w:rsidRDefault="002C56A9" w:rsidP="000C1A53">
            <w:pPr>
              <w:rPr>
                <w:rFonts w:eastAsia="Calibri"/>
                <w:b/>
                <w:sz w:val="24"/>
                <w:szCs w:val="24"/>
              </w:rPr>
            </w:pPr>
          </w:p>
        </w:tc>
        <w:tc>
          <w:tcPr>
            <w:tcW w:w="360" w:type="dxa"/>
          </w:tcPr>
          <w:p w14:paraId="51B006CE" w14:textId="77777777" w:rsidR="002C56A9" w:rsidRPr="000C1A53" w:rsidRDefault="002C56A9" w:rsidP="000C1A53">
            <w:pPr>
              <w:rPr>
                <w:rFonts w:eastAsia="Calibri"/>
                <w:b/>
                <w:sz w:val="24"/>
                <w:szCs w:val="24"/>
              </w:rPr>
            </w:pPr>
          </w:p>
        </w:tc>
        <w:tc>
          <w:tcPr>
            <w:tcW w:w="360" w:type="dxa"/>
          </w:tcPr>
          <w:p w14:paraId="6901DB6F" w14:textId="77777777" w:rsidR="002C56A9" w:rsidRPr="000C1A53" w:rsidRDefault="002C56A9" w:rsidP="000C1A53">
            <w:pPr>
              <w:rPr>
                <w:rFonts w:eastAsia="Calibri"/>
                <w:b/>
                <w:sz w:val="24"/>
                <w:szCs w:val="24"/>
              </w:rPr>
            </w:pPr>
          </w:p>
        </w:tc>
      </w:tr>
      <w:tr w:rsidR="002C56A9" w:rsidRPr="000C1A53" w14:paraId="3032F431" w14:textId="77777777" w:rsidTr="00DE4AFC">
        <w:trPr>
          <w:trHeight w:val="341"/>
        </w:trPr>
        <w:tc>
          <w:tcPr>
            <w:tcW w:w="7398" w:type="dxa"/>
            <w:vAlign w:val="center"/>
          </w:tcPr>
          <w:p w14:paraId="0E6852F3" w14:textId="5357634E" w:rsidR="002C56A9" w:rsidRPr="005F18D4" w:rsidRDefault="002C56A9" w:rsidP="002C56A9">
            <w:pPr>
              <w:pStyle w:val="ListParagraph"/>
              <w:ind w:left="360"/>
              <w:rPr>
                <w:rFonts w:eastAsia="Calibri"/>
                <w:bCs/>
                <w:i/>
                <w:iCs/>
                <w:sz w:val="22"/>
                <w:szCs w:val="22"/>
              </w:rPr>
            </w:pPr>
            <w:r w:rsidRPr="005F18D4">
              <w:rPr>
                <w:sz w:val="22"/>
                <w:szCs w:val="22"/>
              </w:rPr>
              <w:t>quantitative and qualitative methods of data collection, analysis, and forecasting;</w:t>
            </w:r>
          </w:p>
        </w:tc>
        <w:tc>
          <w:tcPr>
            <w:tcW w:w="450" w:type="dxa"/>
          </w:tcPr>
          <w:p w14:paraId="5342E02F" w14:textId="77777777" w:rsidR="002C56A9" w:rsidRPr="000C1A53" w:rsidRDefault="002C56A9" w:rsidP="000C1A53">
            <w:pPr>
              <w:rPr>
                <w:rFonts w:eastAsia="Calibri"/>
                <w:b/>
                <w:sz w:val="24"/>
                <w:szCs w:val="24"/>
              </w:rPr>
            </w:pPr>
          </w:p>
        </w:tc>
        <w:tc>
          <w:tcPr>
            <w:tcW w:w="450" w:type="dxa"/>
          </w:tcPr>
          <w:p w14:paraId="479F55D9" w14:textId="77777777" w:rsidR="002C56A9" w:rsidRPr="000C1A53" w:rsidRDefault="002C56A9" w:rsidP="000C1A53">
            <w:pPr>
              <w:rPr>
                <w:rFonts w:eastAsia="Calibri"/>
                <w:b/>
                <w:sz w:val="24"/>
                <w:szCs w:val="24"/>
              </w:rPr>
            </w:pPr>
          </w:p>
        </w:tc>
        <w:tc>
          <w:tcPr>
            <w:tcW w:w="360" w:type="dxa"/>
          </w:tcPr>
          <w:p w14:paraId="46AD3974" w14:textId="77777777" w:rsidR="002C56A9" w:rsidRPr="000C1A53" w:rsidRDefault="002C56A9" w:rsidP="000C1A53">
            <w:pPr>
              <w:rPr>
                <w:rFonts w:eastAsia="Calibri"/>
                <w:b/>
                <w:sz w:val="24"/>
                <w:szCs w:val="24"/>
              </w:rPr>
            </w:pPr>
          </w:p>
        </w:tc>
        <w:tc>
          <w:tcPr>
            <w:tcW w:w="270" w:type="dxa"/>
          </w:tcPr>
          <w:p w14:paraId="7E81E5E3" w14:textId="77777777" w:rsidR="002C56A9" w:rsidRPr="000C1A53" w:rsidRDefault="002C56A9" w:rsidP="000C1A53">
            <w:pPr>
              <w:rPr>
                <w:rFonts w:eastAsia="Calibri"/>
                <w:b/>
                <w:sz w:val="24"/>
                <w:szCs w:val="24"/>
              </w:rPr>
            </w:pPr>
          </w:p>
        </w:tc>
        <w:tc>
          <w:tcPr>
            <w:tcW w:w="360" w:type="dxa"/>
          </w:tcPr>
          <w:p w14:paraId="585D31FF" w14:textId="77777777" w:rsidR="002C56A9" w:rsidRPr="000C1A53" w:rsidRDefault="002C56A9" w:rsidP="000C1A53">
            <w:pPr>
              <w:rPr>
                <w:rFonts w:eastAsia="Calibri"/>
                <w:b/>
                <w:sz w:val="24"/>
                <w:szCs w:val="24"/>
              </w:rPr>
            </w:pPr>
          </w:p>
        </w:tc>
        <w:tc>
          <w:tcPr>
            <w:tcW w:w="360" w:type="dxa"/>
          </w:tcPr>
          <w:p w14:paraId="0A53D949" w14:textId="77777777" w:rsidR="002C56A9" w:rsidRPr="000C1A53" w:rsidRDefault="002C56A9" w:rsidP="000C1A53">
            <w:pPr>
              <w:rPr>
                <w:rFonts w:eastAsia="Calibri"/>
                <w:b/>
                <w:sz w:val="24"/>
                <w:szCs w:val="24"/>
              </w:rPr>
            </w:pPr>
          </w:p>
        </w:tc>
        <w:tc>
          <w:tcPr>
            <w:tcW w:w="360" w:type="dxa"/>
          </w:tcPr>
          <w:p w14:paraId="4DC36A3C" w14:textId="77777777" w:rsidR="002C56A9" w:rsidRPr="000C1A53" w:rsidRDefault="002C56A9" w:rsidP="000C1A53">
            <w:pPr>
              <w:rPr>
                <w:rFonts w:eastAsia="Calibri"/>
                <w:b/>
                <w:sz w:val="24"/>
                <w:szCs w:val="24"/>
              </w:rPr>
            </w:pPr>
          </w:p>
        </w:tc>
        <w:tc>
          <w:tcPr>
            <w:tcW w:w="270" w:type="dxa"/>
          </w:tcPr>
          <w:p w14:paraId="5CCF59C9" w14:textId="77777777" w:rsidR="002C56A9" w:rsidRPr="000C1A53" w:rsidRDefault="002C56A9" w:rsidP="000C1A53">
            <w:pPr>
              <w:rPr>
                <w:rFonts w:eastAsia="Calibri"/>
                <w:b/>
                <w:sz w:val="24"/>
                <w:szCs w:val="24"/>
              </w:rPr>
            </w:pPr>
          </w:p>
        </w:tc>
        <w:tc>
          <w:tcPr>
            <w:tcW w:w="360" w:type="dxa"/>
          </w:tcPr>
          <w:p w14:paraId="19B453A1" w14:textId="77777777" w:rsidR="002C56A9" w:rsidRPr="000C1A53" w:rsidRDefault="002C56A9" w:rsidP="000C1A53">
            <w:pPr>
              <w:rPr>
                <w:rFonts w:eastAsia="Calibri"/>
                <w:b/>
                <w:sz w:val="24"/>
                <w:szCs w:val="24"/>
              </w:rPr>
            </w:pPr>
          </w:p>
        </w:tc>
        <w:tc>
          <w:tcPr>
            <w:tcW w:w="360" w:type="dxa"/>
          </w:tcPr>
          <w:p w14:paraId="35F918A3" w14:textId="77777777" w:rsidR="002C56A9" w:rsidRPr="000C1A53" w:rsidRDefault="002C56A9" w:rsidP="000C1A53">
            <w:pPr>
              <w:rPr>
                <w:rFonts w:eastAsia="Calibri"/>
                <w:b/>
                <w:sz w:val="24"/>
                <w:szCs w:val="24"/>
              </w:rPr>
            </w:pPr>
          </w:p>
        </w:tc>
      </w:tr>
      <w:tr w:rsidR="002C56A9" w:rsidRPr="000C1A53" w14:paraId="0B71C3DB" w14:textId="77777777" w:rsidTr="00DE4AFC">
        <w:trPr>
          <w:trHeight w:val="341"/>
        </w:trPr>
        <w:tc>
          <w:tcPr>
            <w:tcW w:w="7398" w:type="dxa"/>
            <w:vAlign w:val="center"/>
          </w:tcPr>
          <w:p w14:paraId="47156E5A" w14:textId="2DCBA2C5" w:rsidR="002C56A9" w:rsidRPr="005F18D4" w:rsidRDefault="002C56A9" w:rsidP="002C56A9">
            <w:pPr>
              <w:pStyle w:val="ListParagraph"/>
              <w:ind w:left="360"/>
              <w:rPr>
                <w:rFonts w:eastAsia="Calibri"/>
                <w:bCs/>
                <w:i/>
                <w:iCs/>
                <w:sz w:val="22"/>
                <w:szCs w:val="22"/>
              </w:rPr>
            </w:pPr>
            <w:r w:rsidRPr="005F18D4">
              <w:rPr>
                <w:sz w:val="22"/>
                <w:szCs w:val="22"/>
              </w:rPr>
              <w:t xml:space="preserve">methods of geo-spatial analysis, </w:t>
            </w:r>
            <w:proofErr w:type="gramStart"/>
            <w:r w:rsidRPr="005F18D4">
              <w:rPr>
                <w:sz w:val="22"/>
                <w:szCs w:val="22"/>
              </w:rPr>
              <w:t>mapping</w:t>
            </w:r>
            <w:proofErr w:type="gramEnd"/>
            <w:r w:rsidRPr="005F18D4">
              <w:rPr>
                <w:sz w:val="22"/>
                <w:szCs w:val="22"/>
              </w:rPr>
              <w:t xml:space="preserve"> and data visualization;</w:t>
            </w:r>
            <w:r w:rsidR="00277338">
              <w:rPr>
                <w:sz w:val="22"/>
                <w:szCs w:val="22"/>
              </w:rPr>
              <w:t xml:space="preserve"> and</w:t>
            </w:r>
          </w:p>
        </w:tc>
        <w:tc>
          <w:tcPr>
            <w:tcW w:w="450" w:type="dxa"/>
          </w:tcPr>
          <w:p w14:paraId="1C37474B" w14:textId="77777777" w:rsidR="002C56A9" w:rsidRPr="000C1A53" w:rsidRDefault="002C56A9" w:rsidP="000C1A53">
            <w:pPr>
              <w:rPr>
                <w:rFonts w:eastAsia="Calibri"/>
                <w:b/>
                <w:sz w:val="24"/>
                <w:szCs w:val="24"/>
              </w:rPr>
            </w:pPr>
          </w:p>
        </w:tc>
        <w:tc>
          <w:tcPr>
            <w:tcW w:w="450" w:type="dxa"/>
          </w:tcPr>
          <w:p w14:paraId="0FB6BE7F" w14:textId="77777777" w:rsidR="002C56A9" w:rsidRPr="000C1A53" w:rsidRDefault="002C56A9" w:rsidP="000C1A53">
            <w:pPr>
              <w:rPr>
                <w:rFonts w:eastAsia="Calibri"/>
                <w:b/>
                <w:sz w:val="24"/>
                <w:szCs w:val="24"/>
              </w:rPr>
            </w:pPr>
          </w:p>
        </w:tc>
        <w:tc>
          <w:tcPr>
            <w:tcW w:w="360" w:type="dxa"/>
          </w:tcPr>
          <w:p w14:paraId="70B6D517" w14:textId="77777777" w:rsidR="002C56A9" w:rsidRPr="000C1A53" w:rsidRDefault="002C56A9" w:rsidP="000C1A53">
            <w:pPr>
              <w:rPr>
                <w:rFonts w:eastAsia="Calibri"/>
                <w:b/>
                <w:sz w:val="24"/>
                <w:szCs w:val="24"/>
              </w:rPr>
            </w:pPr>
          </w:p>
        </w:tc>
        <w:tc>
          <w:tcPr>
            <w:tcW w:w="270" w:type="dxa"/>
          </w:tcPr>
          <w:p w14:paraId="3119D415" w14:textId="77777777" w:rsidR="002C56A9" w:rsidRPr="000C1A53" w:rsidRDefault="002C56A9" w:rsidP="000C1A53">
            <w:pPr>
              <w:rPr>
                <w:rFonts w:eastAsia="Calibri"/>
                <w:b/>
                <w:sz w:val="24"/>
                <w:szCs w:val="24"/>
              </w:rPr>
            </w:pPr>
          </w:p>
        </w:tc>
        <w:tc>
          <w:tcPr>
            <w:tcW w:w="360" w:type="dxa"/>
          </w:tcPr>
          <w:p w14:paraId="46EA05DE" w14:textId="77777777" w:rsidR="002C56A9" w:rsidRPr="000C1A53" w:rsidRDefault="002C56A9" w:rsidP="000C1A53">
            <w:pPr>
              <w:rPr>
                <w:rFonts w:eastAsia="Calibri"/>
                <w:b/>
                <w:sz w:val="24"/>
                <w:szCs w:val="24"/>
              </w:rPr>
            </w:pPr>
          </w:p>
        </w:tc>
        <w:tc>
          <w:tcPr>
            <w:tcW w:w="360" w:type="dxa"/>
          </w:tcPr>
          <w:p w14:paraId="1AEFE021" w14:textId="77777777" w:rsidR="002C56A9" w:rsidRPr="000C1A53" w:rsidRDefault="002C56A9" w:rsidP="000C1A53">
            <w:pPr>
              <w:rPr>
                <w:rFonts w:eastAsia="Calibri"/>
                <w:b/>
                <w:sz w:val="24"/>
                <w:szCs w:val="24"/>
              </w:rPr>
            </w:pPr>
          </w:p>
        </w:tc>
        <w:tc>
          <w:tcPr>
            <w:tcW w:w="360" w:type="dxa"/>
          </w:tcPr>
          <w:p w14:paraId="7F761A97" w14:textId="77777777" w:rsidR="002C56A9" w:rsidRPr="000C1A53" w:rsidRDefault="002C56A9" w:rsidP="000C1A53">
            <w:pPr>
              <w:rPr>
                <w:rFonts w:eastAsia="Calibri"/>
                <w:b/>
                <w:sz w:val="24"/>
                <w:szCs w:val="24"/>
              </w:rPr>
            </w:pPr>
          </w:p>
        </w:tc>
        <w:tc>
          <w:tcPr>
            <w:tcW w:w="270" w:type="dxa"/>
          </w:tcPr>
          <w:p w14:paraId="70E7136E" w14:textId="77777777" w:rsidR="002C56A9" w:rsidRPr="000C1A53" w:rsidRDefault="002C56A9" w:rsidP="000C1A53">
            <w:pPr>
              <w:rPr>
                <w:rFonts w:eastAsia="Calibri"/>
                <w:b/>
                <w:sz w:val="24"/>
                <w:szCs w:val="24"/>
              </w:rPr>
            </w:pPr>
          </w:p>
        </w:tc>
        <w:tc>
          <w:tcPr>
            <w:tcW w:w="360" w:type="dxa"/>
          </w:tcPr>
          <w:p w14:paraId="6BE15779" w14:textId="77777777" w:rsidR="002C56A9" w:rsidRPr="000C1A53" w:rsidRDefault="002C56A9" w:rsidP="000C1A53">
            <w:pPr>
              <w:rPr>
                <w:rFonts w:eastAsia="Calibri"/>
                <w:b/>
                <w:sz w:val="24"/>
                <w:szCs w:val="24"/>
              </w:rPr>
            </w:pPr>
          </w:p>
        </w:tc>
        <w:tc>
          <w:tcPr>
            <w:tcW w:w="360" w:type="dxa"/>
          </w:tcPr>
          <w:p w14:paraId="3EE5A82E" w14:textId="77777777" w:rsidR="002C56A9" w:rsidRPr="000C1A53" w:rsidRDefault="002C56A9" w:rsidP="000C1A53">
            <w:pPr>
              <w:rPr>
                <w:rFonts w:eastAsia="Calibri"/>
                <w:b/>
                <w:sz w:val="24"/>
                <w:szCs w:val="24"/>
              </w:rPr>
            </w:pPr>
          </w:p>
        </w:tc>
      </w:tr>
      <w:tr w:rsidR="002C56A9" w:rsidRPr="000C1A53" w14:paraId="4E7F6BDD" w14:textId="77777777" w:rsidTr="00FD4AEE">
        <w:trPr>
          <w:trHeight w:val="341"/>
        </w:trPr>
        <w:tc>
          <w:tcPr>
            <w:tcW w:w="7398" w:type="dxa"/>
            <w:tcBorders>
              <w:bottom w:val="single" w:sz="4" w:space="0" w:color="auto"/>
            </w:tcBorders>
            <w:vAlign w:val="center"/>
          </w:tcPr>
          <w:p w14:paraId="10CC5C45" w14:textId="57737C33" w:rsidR="002C56A9" w:rsidRPr="005F18D4" w:rsidRDefault="002C56A9" w:rsidP="002C56A9">
            <w:pPr>
              <w:pStyle w:val="ListParagraph"/>
              <w:ind w:left="360"/>
              <w:rPr>
                <w:sz w:val="22"/>
                <w:szCs w:val="22"/>
              </w:rPr>
            </w:pPr>
            <w:r w:rsidRPr="005F18D4">
              <w:rPr>
                <w:sz w:val="22"/>
                <w:szCs w:val="22"/>
              </w:rPr>
              <w:t>data analytics and urban technology.</w:t>
            </w:r>
          </w:p>
        </w:tc>
        <w:tc>
          <w:tcPr>
            <w:tcW w:w="450" w:type="dxa"/>
          </w:tcPr>
          <w:p w14:paraId="0AFC8D19" w14:textId="77777777" w:rsidR="002C56A9" w:rsidRPr="000C1A53" w:rsidRDefault="002C56A9" w:rsidP="000C1A53">
            <w:pPr>
              <w:rPr>
                <w:rFonts w:eastAsia="Calibri"/>
                <w:b/>
                <w:sz w:val="24"/>
                <w:szCs w:val="24"/>
              </w:rPr>
            </w:pPr>
          </w:p>
        </w:tc>
        <w:tc>
          <w:tcPr>
            <w:tcW w:w="450" w:type="dxa"/>
          </w:tcPr>
          <w:p w14:paraId="15BDBD3E" w14:textId="77777777" w:rsidR="002C56A9" w:rsidRPr="000C1A53" w:rsidRDefault="002C56A9" w:rsidP="000C1A53">
            <w:pPr>
              <w:rPr>
                <w:rFonts w:eastAsia="Calibri"/>
                <w:b/>
                <w:sz w:val="24"/>
                <w:szCs w:val="24"/>
              </w:rPr>
            </w:pPr>
          </w:p>
        </w:tc>
        <w:tc>
          <w:tcPr>
            <w:tcW w:w="360" w:type="dxa"/>
          </w:tcPr>
          <w:p w14:paraId="2B11C01A" w14:textId="77777777" w:rsidR="002C56A9" w:rsidRPr="000C1A53" w:rsidRDefault="002C56A9" w:rsidP="000C1A53">
            <w:pPr>
              <w:rPr>
                <w:rFonts w:eastAsia="Calibri"/>
                <w:b/>
                <w:sz w:val="24"/>
                <w:szCs w:val="24"/>
              </w:rPr>
            </w:pPr>
          </w:p>
        </w:tc>
        <w:tc>
          <w:tcPr>
            <w:tcW w:w="270" w:type="dxa"/>
          </w:tcPr>
          <w:p w14:paraId="63037159" w14:textId="77777777" w:rsidR="002C56A9" w:rsidRPr="000C1A53" w:rsidRDefault="002C56A9" w:rsidP="000C1A53">
            <w:pPr>
              <w:rPr>
                <w:rFonts w:eastAsia="Calibri"/>
                <w:b/>
                <w:sz w:val="24"/>
                <w:szCs w:val="24"/>
              </w:rPr>
            </w:pPr>
          </w:p>
        </w:tc>
        <w:tc>
          <w:tcPr>
            <w:tcW w:w="360" w:type="dxa"/>
          </w:tcPr>
          <w:p w14:paraId="16203D40" w14:textId="77777777" w:rsidR="002C56A9" w:rsidRPr="000C1A53" w:rsidRDefault="002C56A9" w:rsidP="000C1A53">
            <w:pPr>
              <w:rPr>
                <w:rFonts w:eastAsia="Calibri"/>
                <w:b/>
                <w:sz w:val="24"/>
                <w:szCs w:val="24"/>
              </w:rPr>
            </w:pPr>
          </w:p>
        </w:tc>
        <w:tc>
          <w:tcPr>
            <w:tcW w:w="360" w:type="dxa"/>
          </w:tcPr>
          <w:p w14:paraId="6DDA7286" w14:textId="77777777" w:rsidR="002C56A9" w:rsidRPr="000C1A53" w:rsidRDefault="002C56A9" w:rsidP="000C1A53">
            <w:pPr>
              <w:rPr>
                <w:rFonts w:eastAsia="Calibri"/>
                <w:b/>
                <w:sz w:val="24"/>
                <w:szCs w:val="24"/>
              </w:rPr>
            </w:pPr>
          </w:p>
        </w:tc>
        <w:tc>
          <w:tcPr>
            <w:tcW w:w="360" w:type="dxa"/>
          </w:tcPr>
          <w:p w14:paraId="70687A4F" w14:textId="77777777" w:rsidR="002C56A9" w:rsidRPr="000C1A53" w:rsidRDefault="002C56A9" w:rsidP="000C1A53">
            <w:pPr>
              <w:rPr>
                <w:rFonts w:eastAsia="Calibri"/>
                <w:b/>
                <w:sz w:val="24"/>
                <w:szCs w:val="24"/>
              </w:rPr>
            </w:pPr>
          </w:p>
        </w:tc>
        <w:tc>
          <w:tcPr>
            <w:tcW w:w="270" w:type="dxa"/>
          </w:tcPr>
          <w:p w14:paraId="73291DCF" w14:textId="77777777" w:rsidR="002C56A9" w:rsidRPr="000C1A53" w:rsidRDefault="002C56A9" w:rsidP="000C1A53">
            <w:pPr>
              <w:rPr>
                <w:rFonts w:eastAsia="Calibri"/>
                <w:b/>
                <w:sz w:val="24"/>
                <w:szCs w:val="24"/>
              </w:rPr>
            </w:pPr>
          </w:p>
        </w:tc>
        <w:tc>
          <w:tcPr>
            <w:tcW w:w="360" w:type="dxa"/>
          </w:tcPr>
          <w:p w14:paraId="0B698ACF" w14:textId="77777777" w:rsidR="002C56A9" w:rsidRPr="000C1A53" w:rsidRDefault="002C56A9" w:rsidP="000C1A53">
            <w:pPr>
              <w:rPr>
                <w:rFonts w:eastAsia="Calibri"/>
                <w:b/>
                <w:sz w:val="24"/>
                <w:szCs w:val="24"/>
              </w:rPr>
            </w:pPr>
          </w:p>
        </w:tc>
        <w:tc>
          <w:tcPr>
            <w:tcW w:w="360" w:type="dxa"/>
          </w:tcPr>
          <w:p w14:paraId="6AFEDD5F" w14:textId="77777777" w:rsidR="002C56A9" w:rsidRPr="000C1A53" w:rsidRDefault="002C56A9" w:rsidP="000C1A53">
            <w:pPr>
              <w:rPr>
                <w:rFonts w:eastAsia="Calibri"/>
                <w:b/>
                <w:sz w:val="24"/>
                <w:szCs w:val="24"/>
              </w:rPr>
            </w:pPr>
          </w:p>
        </w:tc>
      </w:tr>
      <w:tr w:rsidR="00DE4AFC" w:rsidRPr="000C1A53" w14:paraId="0C82E18A" w14:textId="77777777" w:rsidTr="007863FA">
        <w:trPr>
          <w:trHeight w:val="341"/>
        </w:trPr>
        <w:tc>
          <w:tcPr>
            <w:tcW w:w="7398" w:type="dxa"/>
            <w:tcBorders>
              <w:bottom w:val="single" w:sz="4" w:space="0" w:color="auto"/>
              <w:right w:val="nil"/>
            </w:tcBorders>
            <w:vAlign w:val="center"/>
          </w:tcPr>
          <w:p w14:paraId="7A655BAD" w14:textId="6C5455EA" w:rsidR="00DE4AFC" w:rsidRPr="005F18D4" w:rsidRDefault="00DE4AFC" w:rsidP="00642407">
            <w:pPr>
              <w:pStyle w:val="ListParagraph"/>
              <w:numPr>
                <w:ilvl w:val="0"/>
                <w:numId w:val="20"/>
              </w:numPr>
              <w:rPr>
                <w:rFonts w:eastAsia="Calibri"/>
                <w:bCs/>
                <w:sz w:val="22"/>
                <w:szCs w:val="22"/>
              </w:rPr>
            </w:pPr>
            <w:r w:rsidRPr="005F18D4">
              <w:rPr>
                <w:rFonts w:eastAsia="Calibri"/>
                <w:i/>
                <w:iCs/>
                <w:sz w:val="22"/>
                <w:szCs w:val="22"/>
              </w:rPr>
              <w:t>Professional, Communication, and Leadership Skills</w:t>
            </w:r>
            <w:r w:rsidRPr="005F18D4">
              <w:rPr>
                <w:rFonts w:eastAsia="Calibri"/>
                <w:sz w:val="22"/>
                <w:szCs w:val="22"/>
              </w:rPr>
              <w:t xml:space="preserve">: </w:t>
            </w:r>
          </w:p>
        </w:tc>
        <w:tc>
          <w:tcPr>
            <w:tcW w:w="3600" w:type="dxa"/>
            <w:gridSpan w:val="10"/>
            <w:tcBorders>
              <w:left w:val="nil"/>
            </w:tcBorders>
            <w:shd w:val="clear" w:color="auto" w:fill="E9D8BE" w:themeFill="accent5" w:themeFillTint="66"/>
          </w:tcPr>
          <w:p w14:paraId="076C3ADE" w14:textId="77777777" w:rsidR="00DE4AFC" w:rsidRPr="000C1A53" w:rsidRDefault="00DE4AFC" w:rsidP="000C1A53">
            <w:pPr>
              <w:rPr>
                <w:rFonts w:eastAsia="Calibri"/>
                <w:b/>
                <w:sz w:val="24"/>
                <w:szCs w:val="24"/>
              </w:rPr>
            </w:pPr>
          </w:p>
        </w:tc>
      </w:tr>
      <w:tr w:rsidR="002C56A9" w:rsidRPr="000C1A53" w14:paraId="451DFCBE" w14:textId="77777777" w:rsidTr="00FD4AEE">
        <w:trPr>
          <w:trHeight w:val="341"/>
        </w:trPr>
        <w:tc>
          <w:tcPr>
            <w:tcW w:w="7398" w:type="dxa"/>
            <w:tcBorders>
              <w:top w:val="single" w:sz="4" w:space="0" w:color="auto"/>
            </w:tcBorders>
            <w:vAlign w:val="center"/>
          </w:tcPr>
          <w:p w14:paraId="76E711D5" w14:textId="64FC04DA" w:rsidR="002C56A9" w:rsidRPr="005F18D4" w:rsidRDefault="002C56A9" w:rsidP="002C56A9">
            <w:pPr>
              <w:pStyle w:val="ListParagraph"/>
              <w:ind w:left="360"/>
              <w:rPr>
                <w:rFonts w:eastAsia="Calibri"/>
                <w:i/>
                <w:iCs/>
                <w:sz w:val="22"/>
                <w:szCs w:val="22"/>
              </w:rPr>
            </w:pPr>
            <w:r w:rsidRPr="005F18D4">
              <w:rPr>
                <w:sz w:val="22"/>
                <w:szCs w:val="22"/>
              </w:rPr>
              <w:t>Ability to work in teams and with professionals in allied fields;</w:t>
            </w:r>
          </w:p>
        </w:tc>
        <w:tc>
          <w:tcPr>
            <w:tcW w:w="450" w:type="dxa"/>
          </w:tcPr>
          <w:p w14:paraId="19A40B2C" w14:textId="77777777" w:rsidR="002C56A9" w:rsidRPr="000C1A53" w:rsidRDefault="002C56A9" w:rsidP="000C1A53">
            <w:pPr>
              <w:rPr>
                <w:rFonts w:eastAsia="Calibri"/>
                <w:b/>
                <w:sz w:val="24"/>
                <w:szCs w:val="24"/>
              </w:rPr>
            </w:pPr>
          </w:p>
        </w:tc>
        <w:tc>
          <w:tcPr>
            <w:tcW w:w="450" w:type="dxa"/>
          </w:tcPr>
          <w:p w14:paraId="454D54F3" w14:textId="77777777" w:rsidR="002C56A9" w:rsidRPr="000C1A53" w:rsidRDefault="002C56A9" w:rsidP="000C1A53">
            <w:pPr>
              <w:rPr>
                <w:rFonts w:eastAsia="Calibri"/>
                <w:b/>
                <w:sz w:val="24"/>
                <w:szCs w:val="24"/>
              </w:rPr>
            </w:pPr>
          </w:p>
        </w:tc>
        <w:tc>
          <w:tcPr>
            <w:tcW w:w="360" w:type="dxa"/>
          </w:tcPr>
          <w:p w14:paraId="42C0D06F" w14:textId="77777777" w:rsidR="002C56A9" w:rsidRPr="000C1A53" w:rsidRDefault="002C56A9" w:rsidP="000C1A53">
            <w:pPr>
              <w:rPr>
                <w:rFonts w:eastAsia="Calibri"/>
                <w:b/>
                <w:sz w:val="24"/>
                <w:szCs w:val="24"/>
              </w:rPr>
            </w:pPr>
          </w:p>
        </w:tc>
        <w:tc>
          <w:tcPr>
            <w:tcW w:w="270" w:type="dxa"/>
          </w:tcPr>
          <w:p w14:paraId="7A090A36" w14:textId="77777777" w:rsidR="002C56A9" w:rsidRPr="000C1A53" w:rsidRDefault="002C56A9" w:rsidP="000C1A53">
            <w:pPr>
              <w:rPr>
                <w:rFonts w:eastAsia="Calibri"/>
                <w:b/>
                <w:sz w:val="24"/>
                <w:szCs w:val="24"/>
              </w:rPr>
            </w:pPr>
          </w:p>
        </w:tc>
        <w:tc>
          <w:tcPr>
            <w:tcW w:w="360" w:type="dxa"/>
          </w:tcPr>
          <w:p w14:paraId="47D9BC4B" w14:textId="77777777" w:rsidR="002C56A9" w:rsidRPr="000C1A53" w:rsidRDefault="002C56A9" w:rsidP="000C1A53">
            <w:pPr>
              <w:rPr>
                <w:rFonts w:eastAsia="Calibri"/>
                <w:b/>
                <w:sz w:val="24"/>
                <w:szCs w:val="24"/>
              </w:rPr>
            </w:pPr>
          </w:p>
        </w:tc>
        <w:tc>
          <w:tcPr>
            <w:tcW w:w="360" w:type="dxa"/>
          </w:tcPr>
          <w:p w14:paraId="07195AB2" w14:textId="77777777" w:rsidR="002C56A9" w:rsidRPr="000C1A53" w:rsidRDefault="002C56A9" w:rsidP="000C1A53">
            <w:pPr>
              <w:rPr>
                <w:rFonts w:eastAsia="Calibri"/>
                <w:b/>
                <w:sz w:val="24"/>
                <w:szCs w:val="24"/>
              </w:rPr>
            </w:pPr>
          </w:p>
        </w:tc>
        <w:tc>
          <w:tcPr>
            <w:tcW w:w="360" w:type="dxa"/>
          </w:tcPr>
          <w:p w14:paraId="72B92325" w14:textId="77777777" w:rsidR="002C56A9" w:rsidRPr="000C1A53" w:rsidRDefault="002C56A9" w:rsidP="000C1A53">
            <w:pPr>
              <w:rPr>
                <w:rFonts w:eastAsia="Calibri"/>
                <w:b/>
                <w:sz w:val="24"/>
                <w:szCs w:val="24"/>
              </w:rPr>
            </w:pPr>
          </w:p>
        </w:tc>
        <w:tc>
          <w:tcPr>
            <w:tcW w:w="270" w:type="dxa"/>
          </w:tcPr>
          <w:p w14:paraId="43864365" w14:textId="77777777" w:rsidR="002C56A9" w:rsidRPr="000C1A53" w:rsidRDefault="002C56A9" w:rsidP="000C1A53">
            <w:pPr>
              <w:rPr>
                <w:rFonts w:eastAsia="Calibri"/>
                <w:b/>
                <w:sz w:val="24"/>
                <w:szCs w:val="24"/>
              </w:rPr>
            </w:pPr>
          </w:p>
        </w:tc>
        <w:tc>
          <w:tcPr>
            <w:tcW w:w="360" w:type="dxa"/>
          </w:tcPr>
          <w:p w14:paraId="10D44466" w14:textId="77777777" w:rsidR="002C56A9" w:rsidRPr="000C1A53" w:rsidRDefault="002C56A9" w:rsidP="000C1A53">
            <w:pPr>
              <w:rPr>
                <w:rFonts w:eastAsia="Calibri"/>
                <w:b/>
                <w:sz w:val="24"/>
                <w:szCs w:val="24"/>
              </w:rPr>
            </w:pPr>
          </w:p>
        </w:tc>
        <w:tc>
          <w:tcPr>
            <w:tcW w:w="360" w:type="dxa"/>
          </w:tcPr>
          <w:p w14:paraId="3A50B434" w14:textId="77777777" w:rsidR="002C56A9" w:rsidRPr="000C1A53" w:rsidRDefault="002C56A9" w:rsidP="000C1A53">
            <w:pPr>
              <w:rPr>
                <w:rFonts w:eastAsia="Calibri"/>
                <w:b/>
                <w:sz w:val="24"/>
                <w:szCs w:val="24"/>
              </w:rPr>
            </w:pPr>
          </w:p>
        </w:tc>
      </w:tr>
      <w:tr w:rsidR="002C56A9" w:rsidRPr="000C1A53" w14:paraId="298B78E6" w14:textId="77777777" w:rsidTr="00DE4AFC">
        <w:trPr>
          <w:trHeight w:val="341"/>
        </w:trPr>
        <w:tc>
          <w:tcPr>
            <w:tcW w:w="7398" w:type="dxa"/>
            <w:vAlign w:val="center"/>
          </w:tcPr>
          <w:p w14:paraId="30D40BD5" w14:textId="4695F29F" w:rsidR="002C56A9" w:rsidRPr="005F18D4" w:rsidRDefault="002C56A9" w:rsidP="002C56A9">
            <w:pPr>
              <w:pStyle w:val="ListParagraph"/>
              <w:ind w:left="360"/>
              <w:rPr>
                <w:rFonts w:eastAsia="Calibri"/>
                <w:i/>
                <w:iCs/>
                <w:sz w:val="22"/>
                <w:szCs w:val="22"/>
              </w:rPr>
            </w:pPr>
            <w:r w:rsidRPr="005F18D4">
              <w:rPr>
                <w:sz w:val="22"/>
                <w:szCs w:val="22"/>
              </w:rPr>
              <w:t>professional leadership in the planning context;</w:t>
            </w:r>
            <w:r w:rsidR="00277338">
              <w:rPr>
                <w:sz w:val="22"/>
                <w:szCs w:val="22"/>
              </w:rPr>
              <w:t xml:space="preserve"> and</w:t>
            </w:r>
          </w:p>
        </w:tc>
        <w:tc>
          <w:tcPr>
            <w:tcW w:w="450" w:type="dxa"/>
          </w:tcPr>
          <w:p w14:paraId="51D6B921" w14:textId="77777777" w:rsidR="002C56A9" w:rsidRPr="000C1A53" w:rsidRDefault="002C56A9" w:rsidP="000C1A53">
            <w:pPr>
              <w:rPr>
                <w:rFonts w:eastAsia="Calibri"/>
                <w:b/>
                <w:sz w:val="24"/>
                <w:szCs w:val="24"/>
              </w:rPr>
            </w:pPr>
          </w:p>
        </w:tc>
        <w:tc>
          <w:tcPr>
            <w:tcW w:w="450" w:type="dxa"/>
          </w:tcPr>
          <w:p w14:paraId="3588FD28" w14:textId="77777777" w:rsidR="002C56A9" w:rsidRPr="000C1A53" w:rsidRDefault="002C56A9" w:rsidP="000C1A53">
            <w:pPr>
              <w:rPr>
                <w:rFonts w:eastAsia="Calibri"/>
                <w:b/>
                <w:sz w:val="24"/>
                <w:szCs w:val="24"/>
              </w:rPr>
            </w:pPr>
          </w:p>
        </w:tc>
        <w:tc>
          <w:tcPr>
            <w:tcW w:w="360" w:type="dxa"/>
          </w:tcPr>
          <w:p w14:paraId="6364BD06" w14:textId="77777777" w:rsidR="002C56A9" w:rsidRPr="000C1A53" w:rsidRDefault="002C56A9" w:rsidP="000C1A53">
            <w:pPr>
              <w:rPr>
                <w:rFonts w:eastAsia="Calibri"/>
                <w:b/>
                <w:sz w:val="24"/>
                <w:szCs w:val="24"/>
              </w:rPr>
            </w:pPr>
          </w:p>
        </w:tc>
        <w:tc>
          <w:tcPr>
            <w:tcW w:w="270" w:type="dxa"/>
          </w:tcPr>
          <w:p w14:paraId="2AB472B0" w14:textId="77777777" w:rsidR="002C56A9" w:rsidRPr="000C1A53" w:rsidRDefault="002C56A9" w:rsidP="000C1A53">
            <w:pPr>
              <w:rPr>
                <w:rFonts w:eastAsia="Calibri"/>
                <w:b/>
                <w:sz w:val="24"/>
                <w:szCs w:val="24"/>
              </w:rPr>
            </w:pPr>
          </w:p>
        </w:tc>
        <w:tc>
          <w:tcPr>
            <w:tcW w:w="360" w:type="dxa"/>
          </w:tcPr>
          <w:p w14:paraId="67A085CE" w14:textId="77777777" w:rsidR="002C56A9" w:rsidRPr="000C1A53" w:rsidRDefault="002C56A9" w:rsidP="000C1A53">
            <w:pPr>
              <w:rPr>
                <w:rFonts w:eastAsia="Calibri"/>
                <w:b/>
                <w:sz w:val="24"/>
                <w:szCs w:val="24"/>
              </w:rPr>
            </w:pPr>
          </w:p>
        </w:tc>
        <w:tc>
          <w:tcPr>
            <w:tcW w:w="360" w:type="dxa"/>
          </w:tcPr>
          <w:p w14:paraId="143A0EB3" w14:textId="77777777" w:rsidR="002C56A9" w:rsidRPr="000C1A53" w:rsidRDefault="002C56A9" w:rsidP="000C1A53">
            <w:pPr>
              <w:rPr>
                <w:rFonts w:eastAsia="Calibri"/>
                <w:b/>
                <w:sz w:val="24"/>
                <w:szCs w:val="24"/>
              </w:rPr>
            </w:pPr>
          </w:p>
        </w:tc>
        <w:tc>
          <w:tcPr>
            <w:tcW w:w="360" w:type="dxa"/>
          </w:tcPr>
          <w:p w14:paraId="12529ADC" w14:textId="77777777" w:rsidR="002C56A9" w:rsidRPr="000C1A53" w:rsidRDefault="002C56A9" w:rsidP="000C1A53">
            <w:pPr>
              <w:rPr>
                <w:rFonts w:eastAsia="Calibri"/>
                <w:b/>
                <w:sz w:val="24"/>
                <w:szCs w:val="24"/>
              </w:rPr>
            </w:pPr>
          </w:p>
        </w:tc>
        <w:tc>
          <w:tcPr>
            <w:tcW w:w="270" w:type="dxa"/>
          </w:tcPr>
          <w:p w14:paraId="060B9562" w14:textId="77777777" w:rsidR="002C56A9" w:rsidRPr="000C1A53" w:rsidRDefault="002C56A9" w:rsidP="000C1A53">
            <w:pPr>
              <w:rPr>
                <w:rFonts w:eastAsia="Calibri"/>
                <w:b/>
                <w:sz w:val="24"/>
                <w:szCs w:val="24"/>
              </w:rPr>
            </w:pPr>
          </w:p>
        </w:tc>
        <w:tc>
          <w:tcPr>
            <w:tcW w:w="360" w:type="dxa"/>
          </w:tcPr>
          <w:p w14:paraId="056E9191" w14:textId="77777777" w:rsidR="002C56A9" w:rsidRPr="000C1A53" w:rsidRDefault="002C56A9" w:rsidP="000C1A53">
            <w:pPr>
              <w:rPr>
                <w:rFonts w:eastAsia="Calibri"/>
                <w:b/>
                <w:sz w:val="24"/>
                <w:szCs w:val="24"/>
              </w:rPr>
            </w:pPr>
          </w:p>
        </w:tc>
        <w:tc>
          <w:tcPr>
            <w:tcW w:w="360" w:type="dxa"/>
          </w:tcPr>
          <w:p w14:paraId="7DD32DA8" w14:textId="77777777" w:rsidR="002C56A9" w:rsidRPr="000C1A53" w:rsidRDefault="002C56A9" w:rsidP="000C1A53">
            <w:pPr>
              <w:rPr>
                <w:rFonts w:eastAsia="Calibri"/>
                <w:b/>
                <w:sz w:val="24"/>
                <w:szCs w:val="24"/>
              </w:rPr>
            </w:pPr>
          </w:p>
        </w:tc>
      </w:tr>
      <w:tr w:rsidR="002C56A9" w:rsidRPr="000C1A53" w14:paraId="66625A53" w14:textId="77777777" w:rsidTr="00DE4AFC">
        <w:trPr>
          <w:trHeight w:val="341"/>
        </w:trPr>
        <w:tc>
          <w:tcPr>
            <w:tcW w:w="7398" w:type="dxa"/>
            <w:vAlign w:val="center"/>
          </w:tcPr>
          <w:p w14:paraId="05E47996" w14:textId="7A70D6DC" w:rsidR="002C56A9" w:rsidRPr="005F18D4" w:rsidRDefault="002C56A9" w:rsidP="002C56A9">
            <w:pPr>
              <w:pStyle w:val="ListParagraph"/>
              <w:ind w:left="360"/>
              <w:rPr>
                <w:sz w:val="22"/>
                <w:szCs w:val="22"/>
              </w:rPr>
            </w:pPr>
            <w:r w:rsidRPr="005F18D4">
              <w:rPr>
                <w:sz w:val="22"/>
                <w:szCs w:val="22"/>
              </w:rPr>
              <w:t>written, oral, and graphic communication.</w:t>
            </w:r>
          </w:p>
        </w:tc>
        <w:tc>
          <w:tcPr>
            <w:tcW w:w="450" w:type="dxa"/>
          </w:tcPr>
          <w:p w14:paraId="291916E8" w14:textId="77777777" w:rsidR="002C56A9" w:rsidRPr="000C1A53" w:rsidRDefault="002C56A9" w:rsidP="000C1A53">
            <w:pPr>
              <w:rPr>
                <w:rFonts w:eastAsia="Calibri"/>
                <w:b/>
                <w:sz w:val="24"/>
                <w:szCs w:val="24"/>
              </w:rPr>
            </w:pPr>
          </w:p>
        </w:tc>
        <w:tc>
          <w:tcPr>
            <w:tcW w:w="450" w:type="dxa"/>
          </w:tcPr>
          <w:p w14:paraId="42908A96" w14:textId="77777777" w:rsidR="002C56A9" w:rsidRPr="000C1A53" w:rsidRDefault="002C56A9" w:rsidP="000C1A53">
            <w:pPr>
              <w:rPr>
                <w:rFonts w:eastAsia="Calibri"/>
                <w:b/>
                <w:sz w:val="24"/>
                <w:szCs w:val="24"/>
              </w:rPr>
            </w:pPr>
          </w:p>
        </w:tc>
        <w:tc>
          <w:tcPr>
            <w:tcW w:w="360" w:type="dxa"/>
          </w:tcPr>
          <w:p w14:paraId="3E218132" w14:textId="77777777" w:rsidR="002C56A9" w:rsidRPr="000C1A53" w:rsidRDefault="002C56A9" w:rsidP="000C1A53">
            <w:pPr>
              <w:rPr>
                <w:rFonts w:eastAsia="Calibri"/>
                <w:b/>
                <w:sz w:val="24"/>
                <w:szCs w:val="24"/>
              </w:rPr>
            </w:pPr>
          </w:p>
        </w:tc>
        <w:tc>
          <w:tcPr>
            <w:tcW w:w="270" w:type="dxa"/>
          </w:tcPr>
          <w:p w14:paraId="266639CD" w14:textId="77777777" w:rsidR="002C56A9" w:rsidRPr="000C1A53" w:rsidRDefault="002C56A9" w:rsidP="000C1A53">
            <w:pPr>
              <w:rPr>
                <w:rFonts w:eastAsia="Calibri"/>
                <w:b/>
                <w:sz w:val="24"/>
                <w:szCs w:val="24"/>
              </w:rPr>
            </w:pPr>
          </w:p>
        </w:tc>
        <w:tc>
          <w:tcPr>
            <w:tcW w:w="360" w:type="dxa"/>
          </w:tcPr>
          <w:p w14:paraId="3AC430C2" w14:textId="77777777" w:rsidR="002C56A9" w:rsidRPr="000C1A53" w:rsidRDefault="002C56A9" w:rsidP="000C1A53">
            <w:pPr>
              <w:rPr>
                <w:rFonts w:eastAsia="Calibri"/>
                <w:b/>
                <w:sz w:val="24"/>
                <w:szCs w:val="24"/>
              </w:rPr>
            </w:pPr>
          </w:p>
        </w:tc>
        <w:tc>
          <w:tcPr>
            <w:tcW w:w="360" w:type="dxa"/>
          </w:tcPr>
          <w:p w14:paraId="138F60AA" w14:textId="77777777" w:rsidR="002C56A9" w:rsidRPr="000C1A53" w:rsidRDefault="002C56A9" w:rsidP="000C1A53">
            <w:pPr>
              <w:rPr>
                <w:rFonts w:eastAsia="Calibri"/>
                <w:b/>
                <w:sz w:val="24"/>
                <w:szCs w:val="24"/>
              </w:rPr>
            </w:pPr>
          </w:p>
        </w:tc>
        <w:tc>
          <w:tcPr>
            <w:tcW w:w="360" w:type="dxa"/>
          </w:tcPr>
          <w:p w14:paraId="7E7C1998" w14:textId="77777777" w:rsidR="002C56A9" w:rsidRPr="000C1A53" w:rsidRDefault="002C56A9" w:rsidP="000C1A53">
            <w:pPr>
              <w:rPr>
                <w:rFonts w:eastAsia="Calibri"/>
                <w:b/>
                <w:sz w:val="24"/>
                <w:szCs w:val="24"/>
              </w:rPr>
            </w:pPr>
          </w:p>
        </w:tc>
        <w:tc>
          <w:tcPr>
            <w:tcW w:w="270" w:type="dxa"/>
          </w:tcPr>
          <w:p w14:paraId="79EED320" w14:textId="77777777" w:rsidR="002C56A9" w:rsidRPr="000C1A53" w:rsidRDefault="002C56A9" w:rsidP="000C1A53">
            <w:pPr>
              <w:rPr>
                <w:rFonts w:eastAsia="Calibri"/>
                <w:b/>
                <w:sz w:val="24"/>
                <w:szCs w:val="24"/>
              </w:rPr>
            </w:pPr>
          </w:p>
        </w:tc>
        <w:tc>
          <w:tcPr>
            <w:tcW w:w="360" w:type="dxa"/>
          </w:tcPr>
          <w:p w14:paraId="5A267D04" w14:textId="77777777" w:rsidR="002C56A9" w:rsidRPr="000C1A53" w:rsidRDefault="002C56A9" w:rsidP="000C1A53">
            <w:pPr>
              <w:rPr>
                <w:rFonts w:eastAsia="Calibri"/>
                <w:b/>
                <w:sz w:val="24"/>
                <w:szCs w:val="24"/>
              </w:rPr>
            </w:pPr>
          </w:p>
        </w:tc>
        <w:tc>
          <w:tcPr>
            <w:tcW w:w="360" w:type="dxa"/>
          </w:tcPr>
          <w:p w14:paraId="1196EF2D" w14:textId="77777777" w:rsidR="002C56A9" w:rsidRPr="000C1A53" w:rsidRDefault="002C56A9" w:rsidP="000C1A53">
            <w:pPr>
              <w:rPr>
                <w:rFonts w:eastAsia="Calibri"/>
                <w:b/>
                <w:sz w:val="24"/>
                <w:szCs w:val="24"/>
              </w:rPr>
            </w:pPr>
          </w:p>
        </w:tc>
      </w:tr>
    </w:tbl>
    <w:p w14:paraId="78CA7049" w14:textId="77777777" w:rsidR="000C1A53" w:rsidRPr="000C1A53" w:rsidRDefault="000C1A53" w:rsidP="000C1A53">
      <w:pPr>
        <w:spacing w:before="0" w:after="0" w:line="240" w:lineRule="auto"/>
        <w:rPr>
          <w:rFonts w:eastAsia="Calibri"/>
          <w:b/>
          <w:sz w:val="24"/>
          <w:szCs w:val="24"/>
        </w:rPr>
      </w:pPr>
    </w:p>
    <w:p w14:paraId="0942AA64" w14:textId="77777777" w:rsidR="005D48D4" w:rsidRDefault="005D48D4" w:rsidP="002659C4">
      <w:pPr>
        <w:spacing w:before="0" w:after="0" w:line="240" w:lineRule="auto"/>
        <w:rPr>
          <w:sz w:val="24"/>
          <w:szCs w:val="24"/>
        </w:rPr>
      </w:pPr>
    </w:p>
    <w:sectPr w:rsidR="005D48D4" w:rsidSect="00A023AB">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2B92" w14:textId="77777777" w:rsidR="00447A32" w:rsidRDefault="00447A32">
      <w:pPr>
        <w:spacing w:before="0" w:after="0" w:line="240" w:lineRule="auto"/>
      </w:pPr>
      <w:r>
        <w:separator/>
      </w:r>
    </w:p>
  </w:endnote>
  <w:endnote w:type="continuationSeparator" w:id="0">
    <w:p w14:paraId="464AC7A6" w14:textId="77777777" w:rsidR="00447A32" w:rsidRDefault="0044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36166"/>
      <w:docPartObj>
        <w:docPartGallery w:val="Page Numbers (Bottom of Page)"/>
        <w:docPartUnique/>
      </w:docPartObj>
    </w:sdtPr>
    <w:sdtEndPr>
      <w:rPr>
        <w:noProof/>
      </w:rPr>
    </w:sdtEndPr>
    <w:sdtContent>
      <w:p w14:paraId="075BD517" w14:textId="68367849" w:rsidR="007A2F93" w:rsidRDefault="007A2F93">
        <w:pPr>
          <w:pStyle w:val="Footer"/>
          <w:jc w:val="right"/>
        </w:pPr>
        <w:r>
          <w:fldChar w:fldCharType="begin"/>
        </w:r>
        <w:r>
          <w:instrText xml:space="preserve"> PAGE   \* MERGEFORMAT </w:instrText>
        </w:r>
        <w:r>
          <w:fldChar w:fldCharType="separate"/>
        </w:r>
        <w:r w:rsidR="00252C89">
          <w:rPr>
            <w:noProof/>
          </w:rPr>
          <w:t>1</w:t>
        </w:r>
        <w:r>
          <w:rPr>
            <w:noProof/>
          </w:rPr>
          <w:fldChar w:fldCharType="end"/>
        </w:r>
      </w:p>
    </w:sdtContent>
  </w:sdt>
  <w:p w14:paraId="690A7825" w14:textId="77777777" w:rsidR="007A2F93" w:rsidRPr="00B36D32" w:rsidRDefault="007A2F93" w:rsidP="006308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AC6E" w14:textId="77777777" w:rsidR="00447A32" w:rsidRDefault="00447A32">
      <w:pPr>
        <w:spacing w:before="0" w:after="0" w:line="240" w:lineRule="auto"/>
      </w:pPr>
      <w:r>
        <w:separator/>
      </w:r>
    </w:p>
  </w:footnote>
  <w:footnote w:type="continuationSeparator" w:id="0">
    <w:p w14:paraId="543E0202" w14:textId="77777777" w:rsidR="00447A32" w:rsidRDefault="00447A3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30F"/>
    <w:multiLevelType w:val="hybridMultilevel"/>
    <w:tmpl w:val="B650C1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93D2B"/>
    <w:multiLevelType w:val="hybridMultilevel"/>
    <w:tmpl w:val="9C36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C555E"/>
    <w:multiLevelType w:val="hybridMultilevel"/>
    <w:tmpl w:val="63EE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D2C95"/>
    <w:multiLevelType w:val="hybridMultilevel"/>
    <w:tmpl w:val="0C9AE806"/>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C3367"/>
    <w:multiLevelType w:val="hybridMultilevel"/>
    <w:tmpl w:val="A52E4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FB2"/>
    <w:multiLevelType w:val="hybridMultilevel"/>
    <w:tmpl w:val="211A4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75AEC"/>
    <w:multiLevelType w:val="hybridMultilevel"/>
    <w:tmpl w:val="FF982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E470D"/>
    <w:multiLevelType w:val="hybridMultilevel"/>
    <w:tmpl w:val="E2E4E81A"/>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D581C"/>
    <w:multiLevelType w:val="hybridMultilevel"/>
    <w:tmpl w:val="CEAE77EC"/>
    <w:lvl w:ilvl="0" w:tplc="928EE2AE">
      <w:start w:val="1"/>
      <w:numFmt w:val="decimal"/>
      <w:lvlText w:val="%1."/>
      <w:lvlJc w:val="left"/>
      <w:pPr>
        <w:tabs>
          <w:tab w:val="num" w:pos="360"/>
        </w:tabs>
        <w:ind w:left="360" w:hanging="360"/>
      </w:pPr>
      <w:rPr>
        <w:rFonts w:ascii="Calibri" w:hAnsi="Calibri" w:hint="default"/>
        <w:b/>
        <w:i w:val="0"/>
        <w:color w:val="auto"/>
        <w:sz w:val="24"/>
      </w:rPr>
    </w:lvl>
    <w:lvl w:ilvl="1" w:tplc="C3308C18">
      <w:start w:val="1"/>
      <w:numFmt w:val="upperLetter"/>
      <w:lvlText w:val="%2."/>
      <w:lvlJc w:val="left"/>
      <w:pPr>
        <w:tabs>
          <w:tab w:val="num" w:pos="1080"/>
        </w:tabs>
        <w:ind w:left="1080" w:hanging="360"/>
      </w:pPr>
      <w:rPr>
        <w:rFonts w:hint="default"/>
        <w:b/>
        <w:i w:val="0"/>
        <w:color w:val="auto"/>
      </w:rPr>
    </w:lvl>
    <w:lvl w:ilvl="2" w:tplc="6AF6DC4A">
      <w:start w:val="1"/>
      <w:numFmt w:val="lowerRoman"/>
      <w:lvlText w:val="%3."/>
      <w:lvlJc w:val="right"/>
      <w:pPr>
        <w:tabs>
          <w:tab w:val="num" w:pos="1800"/>
        </w:tabs>
        <w:ind w:left="1800" w:hanging="180"/>
      </w:pPr>
      <w:rPr>
        <w:rFonts w:hint="default"/>
        <w:b w:val="0"/>
        <w:i w:val="0"/>
      </w:rPr>
    </w:lvl>
    <w:lvl w:ilvl="3" w:tplc="46384CB2">
      <w:start w:val="1"/>
      <w:numFmt w:val="upperLetter"/>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1044AB"/>
    <w:multiLevelType w:val="hybridMultilevel"/>
    <w:tmpl w:val="F0F20840"/>
    <w:lvl w:ilvl="0" w:tplc="7F8800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D702C"/>
    <w:multiLevelType w:val="hybridMultilevel"/>
    <w:tmpl w:val="470856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7862D0"/>
    <w:multiLevelType w:val="hybridMultilevel"/>
    <w:tmpl w:val="39D4EE68"/>
    <w:lvl w:ilvl="0" w:tplc="C3308C18">
      <w:start w:val="1"/>
      <w:numFmt w:val="upperLetter"/>
      <w:lvlText w:val="%1."/>
      <w:lvlJc w:val="left"/>
      <w:pPr>
        <w:ind w:left="900" w:hanging="360"/>
      </w:pPr>
      <w:rPr>
        <w:rFonts w:hint="default"/>
        <w:b/>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42E1FD5"/>
    <w:multiLevelType w:val="hybridMultilevel"/>
    <w:tmpl w:val="DFAA1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07B19"/>
    <w:multiLevelType w:val="hybridMultilevel"/>
    <w:tmpl w:val="8202266A"/>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35E18"/>
    <w:multiLevelType w:val="hybridMultilevel"/>
    <w:tmpl w:val="ED08DCC2"/>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45BD3"/>
    <w:multiLevelType w:val="hybridMultilevel"/>
    <w:tmpl w:val="09A8F712"/>
    <w:lvl w:ilvl="0" w:tplc="C3308C1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27FC2"/>
    <w:multiLevelType w:val="hybridMultilevel"/>
    <w:tmpl w:val="24CCF042"/>
    <w:lvl w:ilvl="0" w:tplc="5CD60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646A12"/>
    <w:multiLevelType w:val="hybridMultilevel"/>
    <w:tmpl w:val="65F8587E"/>
    <w:lvl w:ilvl="0" w:tplc="39C4A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62561"/>
    <w:multiLevelType w:val="hybridMultilevel"/>
    <w:tmpl w:val="64F46EF8"/>
    <w:lvl w:ilvl="0" w:tplc="B9765DE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DA5366"/>
    <w:multiLevelType w:val="hybridMultilevel"/>
    <w:tmpl w:val="7F62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2345978">
    <w:abstractNumId w:val="1"/>
  </w:num>
  <w:num w:numId="2" w16cid:durableId="305160761">
    <w:abstractNumId w:val="18"/>
  </w:num>
  <w:num w:numId="3" w16cid:durableId="1039663383">
    <w:abstractNumId w:val="8"/>
  </w:num>
  <w:num w:numId="4" w16cid:durableId="392238084">
    <w:abstractNumId w:val="7"/>
  </w:num>
  <w:num w:numId="5" w16cid:durableId="1569730785">
    <w:abstractNumId w:val="6"/>
  </w:num>
  <w:num w:numId="6" w16cid:durableId="946693755">
    <w:abstractNumId w:val="13"/>
  </w:num>
  <w:num w:numId="7" w16cid:durableId="1728842804">
    <w:abstractNumId w:val="4"/>
  </w:num>
  <w:num w:numId="8" w16cid:durableId="1864859472">
    <w:abstractNumId w:val="14"/>
  </w:num>
  <w:num w:numId="9" w16cid:durableId="62456458">
    <w:abstractNumId w:val="12"/>
  </w:num>
  <w:num w:numId="10" w16cid:durableId="18624284">
    <w:abstractNumId w:val="15"/>
  </w:num>
  <w:num w:numId="11" w16cid:durableId="1423142880">
    <w:abstractNumId w:val="5"/>
  </w:num>
  <w:num w:numId="12" w16cid:durableId="1379473180">
    <w:abstractNumId w:val="11"/>
  </w:num>
  <w:num w:numId="13" w16cid:durableId="1111784332">
    <w:abstractNumId w:val="3"/>
  </w:num>
  <w:num w:numId="14" w16cid:durableId="2137135997">
    <w:abstractNumId w:val="19"/>
  </w:num>
  <w:num w:numId="15" w16cid:durableId="1719279044">
    <w:abstractNumId w:val="2"/>
  </w:num>
  <w:num w:numId="16" w16cid:durableId="639651573">
    <w:abstractNumId w:val="17"/>
  </w:num>
  <w:num w:numId="17" w16cid:durableId="1036731740">
    <w:abstractNumId w:val="16"/>
  </w:num>
  <w:num w:numId="18" w16cid:durableId="1036925210">
    <w:abstractNumId w:val="9"/>
  </w:num>
  <w:num w:numId="19" w16cid:durableId="1953583626">
    <w:abstractNumId w:val="0"/>
  </w:num>
  <w:num w:numId="20" w16cid:durableId="316691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8C"/>
    <w:rsid w:val="00003F15"/>
    <w:rsid w:val="0000412D"/>
    <w:rsid w:val="00005DC7"/>
    <w:rsid w:val="00011367"/>
    <w:rsid w:val="000161E9"/>
    <w:rsid w:val="00023CF8"/>
    <w:rsid w:val="000251C3"/>
    <w:rsid w:val="00026EDC"/>
    <w:rsid w:val="000271D7"/>
    <w:rsid w:val="000277EF"/>
    <w:rsid w:val="00031292"/>
    <w:rsid w:val="00036054"/>
    <w:rsid w:val="00037EDC"/>
    <w:rsid w:val="00040269"/>
    <w:rsid w:val="00046DC0"/>
    <w:rsid w:val="00056371"/>
    <w:rsid w:val="00061A62"/>
    <w:rsid w:val="00061A97"/>
    <w:rsid w:val="000663FD"/>
    <w:rsid w:val="000705F9"/>
    <w:rsid w:val="000829D6"/>
    <w:rsid w:val="00083B67"/>
    <w:rsid w:val="000877C9"/>
    <w:rsid w:val="00090A71"/>
    <w:rsid w:val="000951D8"/>
    <w:rsid w:val="000A16EF"/>
    <w:rsid w:val="000A1BD6"/>
    <w:rsid w:val="000B1B3E"/>
    <w:rsid w:val="000B308C"/>
    <w:rsid w:val="000B4CD7"/>
    <w:rsid w:val="000B51F0"/>
    <w:rsid w:val="000B7789"/>
    <w:rsid w:val="000C1A53"/>
    <w:rsid w:val="000C2CF6"/>
    <w:rsid w:val="000D1A7B"/>
    <w:rsid w:val="000D229C"/>
    <w:rsid w:val="000D288B"/>
    <w:rsid w:val="000D547F"/>
    <w:rsid w:val="000E26DC"/>
    <w:rsid w:val="000E48A0"/>
    <w:rsid w:val="000E4F00"/>
    <w:rsid w:val="000E51A8"/>
    <w:rsid w:val="000E7264"/>
    <w:rsid w:val="000F70B4"/>
    <w:rsid w:val="001015D6"/>
    <w:rsid w:val="00103248"/>
    <w:rsid w:val="00106EB1"/>
    <w:rsid w:val="00114604"/>
    <w:rsid w:val="00116284"/>
    <w:rsid w:val="00116B6F"/>
    <w:rsid w:val="00124E97"/>
    <w:rsid w:val="001272C5"/>
    <w:rsid w:val="00130899"/>
    <w:rsid w:val="0013447C"/>
    <w:rsid w:val="00137BB3"/>
    <w:rsid w:val="0014197C"/>
    <w:rsid w:val="00146947"/>
    <w:rsid w:val="00146986"/>
    <w:rsid w:val="00147727"/>
    <w:rsid w:val="001518D3"/>
    <w:rsid w:val="001530DA"/>
    <w:rsid w:val="0015330D"/>
    <w:rsid w:val="00156175"/>
    <w:rsid w:val="00156EB3"/>
    <w:rsid w:val="001615FF"/>
    <w:rsid w:val="00165CAC"/>
    <w:rsid w:val="00170D22"/>
    <w:rsid w:val="00177C1E"/>
    <w:rsid w:val="001806DB"/>
    <w:rsid w:val="00180D54"/>
    <w:rsid w:val="00181036"/>
    <w:rsid w:val="00183489"/>
    <w:rsid w:val="00183E90"/>
    <w:rsid w:val="001948AF"/>
    <w:rsid w:val="001969EB"/>
    <w:rsid w:val="0019770B"/>
    <w:rsid w:val="001A0411"/>
    <w:rsid w:val="001A076F"/>
    <w:rsid w:val="001A67B2"/>
    <w:rsid w:val="001B1611"/>
    <w:rsid w:val="001C1084"/>
    <w:rsid w:val="001C24A2"/>
    <w:rsid w:val="001C4337"/>
    <w:rsid w:val="001D6CC8"/>
    <w:rsid w:val="001D747E"/>
    <w:rsid w:val="001E19D4"/>
    <w:rsid w:val="001E2228"/>
    <w:rsid w:val="001E24B6"/>
    <w:rsid w:val="001F23B6"/>
    <w:rsid w:val="001F266B"/>
    <w:rsid w:val="001F29E7"/>
    <w:rsid w:val="001F3538"/>
    <w:rsid w:val="001F3FF2"/>
    <w:rsid w:val="001F6734"/>
    <w:rsid w:val="001F6F4B"/>
    <w:rsid w:val="002045CF"/>
    <w:rsid w:val="00205676"/>
    <w:rsid w:val="002073BF"/>
    <w:rsid w:val="00211EE1"/>
    <w:rsid w:val="00217061"/>
    <w:rsid w:val="00217C23"/>
    <w:rsid w:val="002234E9"/>
    <w:rsid w:val="00227A82"/>
    <w:rsid w:val="00235450"/>
    <w:rsid w:val="00244042"/>
    <w:rsid w:val="0024533F"/>
    <w:rsid w:val="00245F0C"/>
    <w:rsid w:val="002519A5"/>
    <w:rsid w:val="00252C89"/>
    <w:rsid w:val="00253542"/>
    <w:rsid w:val="002546B0"/>
    <w:rsid w:val="00254CD0"/>
    <w:rsid w:val="00261794"/>
    <w:rsid w:val="00261BF3"/>
    <w:rsid w:val="002633DC"/>
    <w:rsid w:val="00264450"/>
    <w:rsid w:val="002659C4"/>
    <w:rsid w:val="00267D2F"/>
    <w:rsid w:val="002703D3"/>
    <w:rsid w:val="00273C41"/>
    <w:rsid w:val="00275E35"/>
    <w:rsid w:val="002770DE"/>
    <w:rsid w:val="00277338"/>
    <w:rsid w:val="002801F5"/>
    <w:rsid w:val="00283335"/>
    <w:rsid w:val="00291411"/>
    <w:rsid w:val="00294400"/>
    <w:rsid w:val="00294878"/>
    <w:rsid w:val="002A2EDA"/>
    <w:rsid w:val="002A2EE1"/>
    <w:rsid w:val="002A676D"/>
    <w:rsid w:val="002B23E1"/>
    <w:rsid w:val="002B7241"/>
    <w:rsid w:val="002B73C3"/>
    <w:rsid w:val="002C18C5"/>
    <w:rsid w:val="002C190D"/>
    <w:rsid w:val="002C55E0"/>
    <w:rsid w:val="002C56A9"/>
    <w:rsid w:val="002D09AA"/>
    <w:rsid w:val="002D0FFA"/>
    <w:rsid w:val="002D581B"/>
    <w:rsid w:val="002D619D"/>
    <w:rsid w:val="002D65C7"/>
    <w:rsid w:val="002E1077"/>
    <w:rsid w:val="002E2785"/>
    <w:rsid w:val="002E6D28"/>
    <w:rsid w:val="002F5B90"/>
    <w:rsid w:val="002F6434"/>
    <w:rsid w:val="003007C4"/>
    <w:rsid w:val="00301E64"/>
    <w:rsid w:val="00304306"/>
    <w:rsid w:val="00307411"/>
    <w:rsid w:val="00307A57"/>
    <w:rsid w:val="00315E2D"/>
    <w:rsid w:val="003200ED"/>
    <w:rsid w:val="00335491"/>
    <w:rsid w:val="00340364"/>
    <w:rsid w:val="00341E8C"/>
    <w:rsid w:val="00343FDB"/>
    <w:rsid w:val="00350FA0"/>
    <w:rsid w:val="00352489"/>
    <w:rsid w:val="00352490"/>
    <w:rsid w:val="00357356"/>
    <w:rsid w:val="00367C7F"/>
    <w:rsid w:val="00367EB6"/>
    <w:rsid w:val="00372408"/>
    <w:rsid w:val="0037613E"/>
    <w:rsid w:val="00377ECC"/>
    <w:rsid w:val="00382137"/>
    <w:rsid w:val="003833DF"/>
    <w:rsid w:val="003837DB"/>
    <w:rsid w:val="00383C55"/>
    <w:rsid w:val="003A47FD"/>
    <w:rsid w:val="003B0C76"/>
    <w:rsid w:val="003B5D18"/>
    <w:rsid w:val="003B626C"/>
    <w:rsid w:val="003B62FE"/>
    <w:rsid w:val="003B684F"/>
    <w:rsid w:val="003C0E47"/>
    <w:rsid w:val="003D1260"/>
    <w:rsid w:val="003D140E"/>
    <w:rsid w:val="003D3877"/>
    <w:rsid w:val="003D4729"/>
    <w:rsid w:val="003E4A6E"/>
    <w:rsid w:val="003E611A"/>
    <w:rsid w:val="003E6BC1"/>
    <w:rsid w:val="003E7757"/>
    <w:rsid w:val="003E796D"/>
    <w:rsid w:val="003F129A"/>
    <w:rsid w:val="003F1C27"/>
    <w:rsid w:val="003F2279"/>
    <w:rsid w:val="003F39DC"/>
    <w:rsid w:val="003F4398"/>
    <w:rsid w:val="003F7982"/>
    <w:rsid w:val="0040052F"/>
    <w:rsid w:val="0040140A"/>
    <w:rsid w:val="00402D58"/>
    <w:rsid w:val="004123EB"/>
    <w:rsid w:val="004133C8"/>
    <w:rsid w:val="0041528F"/>
    <w:rsid w:val="0041655D"/>
    <w:rsid w:val="004220FD"/>
    <w:rsid w:val="00424263"/>
    <w:rsid w:val="004260A4"/>
    <w:rsid w:val="00432A41"/>
    <w:rsid w:val="00432DF2"/>
    <w:rsid w:val="00432E2E"/>
    <w:rsid w:val="004361C8"/>
    <w:rsid w:val="004402FA"/>
    <w:rsid w:val="004407F1"/>
    <w:rsid w:val="00440EC1"/>
    <w:rsid w:val="00447A32"/>
    <w:rsid w:val="0045144A"/>
    <w:rsid w:val="004519AA"/>
    <w:rsid w:val="00452B65"/>
    <w:rsid w:val="00456C8C"/>
    <w:rsid w:val="004616C6"/>
    <w:rsid w:val="004622C6"/>
    <w:rsid w:val="00463AF9"/>
    <w:rsid w:val="00466288"/>
    <w:rsid w:val="004676FB"/>
    <w:rsid w:val="00473ABD"/>
    <w:rsid w:val="00494922"/>
    <w:rsid w:val="004A1183"/>
    <w:rsid w:val="004A2476"/>
    <w:rsid w:val="004A42CC"/>
    <w:rsid w:val="004A46D4"/>
    <w:rsid w:val="004A582F"/>
    <w:rsid w:val="004A6211"/>
    <w:rsid w:val="004A6F92"/>
    <w:rsid w:val="004B03D1"/>
    <w:rsid w:val="004B0D83"/>
    <w:rsid w:val="004B3533"/>
    <w:rsid w:val="004B4970"/>
    <w:rsid w:val="004B5508"/>
    <w:rsid w:val="004B69F2"/>
    <w:rsid w:val="004B6A98"/>
    <w:rsid w:val="004C30E0"/>
    <w:rsid w:val="004C646D"/>
    <w:rsid w:val="004D27D9"/>
    <w:rsid w:val="004D759E"/>
    <w:rsid w:val="004D75C2"/>
    <w:rsid w:val="004E0220"/>
    <w:rsid w:val="004E3103"/>
    <w:rsid w:val="004E33F4"/>
    <w:rsid w:val="004E3F3C"/>
    <w:rsid w:val="004F0BC3"/>
    <w:rsid w:val="004F2953"/>
    <w:rsid w:val="004F5A51"/>
    <w:rsid w:val="004F7191"/>
    <w:rsid w:val="005017A3"/>
    <w:rsid w:val="005037D0"/>
    <w:rsid w:val="00512E76"/>
    <w:rsid w:val="005134E7"/>
    <w:rsid w:val="0051422E"/>
    <w:rsid w:val="00515297"/>
    <w:rsid w:val="00517417"/>
    <w:rsid w:val="00517E0A"/>
    <w:rsid w:val="00521FE2"/>
    <w:rsid w:val="00525CEA"/>
    <w:rsid w:val="0053711F"/>
    <w:rsid w:val="0054660C"/>
    <w:rsid w:val="00546EDF"/>
    <w:rsid w:val="00550E67"/>
    <w:rsid w:val="00553180"/>
    <w:rsid w:val="00557260"/>
    <w:rsid w:val="005579EA"/>
    <w:rsid w:val="00561AC0"/>
    <w:rsid w:val="00570EAC"/>
    <w:rsid w:val="00572A01"/>
    <w:rsid w:val="00573C92"/>
    <w:rsid w:val="005749BE"/>
    <w:rsid w:val="00574B96"/>
    <w:rsid w:val="005777DA"/>
    <w:rsid w:val="00582782"/>
    <w:rsid w:val="0058287B"/>
    <w:rsid w:val="00582BDE"/>
    <w:rsid w:val="0058698B"/>
    <w:rsid w:val="00587724"/>
    <w:rsid w:val="00591085"/>
    <w:rsid w:val="005923CC"/>
    <w:rsid w:val="00594541"/>
    <w:rsid w:val="005951E8"/>
    <w:rsid w:val="00596AEF"/>
    <w:rsid w:val="005A1CF6"/>
    <w:rsid w:val="005A3BF6"/>
    <w:rsid w:val="005A5B39"/>
    <w:rsid w:val="005B0F1A"/>
    <w:rsid w:val="005B39C5"/>
    <w:rsid w:val="005B68E2"/>
    <w:rsid w:val="005B6903"/>
    <w:rsid w:val="005C0051"/>
    <w:rsid w:val="005C679D"/>
    <w:rsid w:val="005D48D4"/>
    <w:rsid w:val="005D562F"/>
    <w:rsid w:val="005E07D4"/>
    <w:rsid w:val="005E09A4"/>
    <w:rsid w:val="005E1C42"/>
    <w:rsid w:val="005E22A2"/>
    <w:rsid w:val="005E3273"/>
    <w:rsid w:val="005E3459"/>
    <w:rsid w:val="005E7275"/>
    <w:rsid w:val="005E737E"/>
    <w:rsid w:val="005F0D10"/>
    <w:rsid w:val="005F1234"/>
    <w:rsid w:val="005F18D4"/>
    <w:rsid w:val="005F3040"/>
    <w:rsid w:val="005F4A2E"/>
    <w:rsid w:val="005F7C84"/>
    <w:rsid w:val="00602F22"/>
    <w:rsid w:val="00605417"/>
    <w:rsid w:val="00606BE8"/>
    <w:rsid w:val="00610009"/>
    <w:rsid w:val="00610166"/>
    <w:rsid w:val="00610A3C"/>
    <w:rsid w:val="00611101"/>
    <w:rsid w:val="00614456"/>
    <w:rsid w:val="00614F4A"/>
    <w:rsid w:val="006159D6"/>
    <w:rsid w:val="006230A7"/>
    <w:rsid w:val="0062407F"/>
    <w:rsid w:val="006251CC"/>
    <w:rsid w:val="00627F55"/>
    <w:rsid w:val="00630842"/>
    <w:rsid w:val="00632C49"/>
    <w:rsid w:val="0063788A"/>
    <w:rsid w:val="00642407"/>
    <w:rsid w:val="00643DE3"/>
    <w:rsid w:val="00645CBF"/>
    <w:rsid w:val="00647927"/>
    <w:rsid w:val="006505EA"/>
    <w:rsid w:val="0065229D"/>
    <w:rsid w:val="0065607B"/>
    <w:rsid w:val="00657924"/>
    <w:rsid w:val="00657E73"/>
    <w:rsid w:val="00661EEE"/>
    <w:rsid w:val="00662567"/>
    <w:rsid w:val="0066280E"/>
    <w:rsid w:val="006645F7"/>
    <w:rsid w:val="00666B8B"/>
    <w:rsid w:val="00673AB7"/>
    <w:rsid w:val="00675FFA"/>
    <w:rsid w:val="006852FB"/>
    <w:rsid w:val="00687545"/>
    <w:rsid w:val="0069127C"/>
    <w:rsid w:val="00693BCE"/>
    <w:rsid w:val="006A2940"/>
    <w:rsid w:val="006B1763"/>
    <w:rsid w:val="006B4327"/>
    <w:rsid w:val="006C1354"/>
    <w:rsid w:val="006C199E"/>
    <w:rsid w:val="006C25CD"/>
    <w:rsid w:val="006C7950"/>
    <w:rsid w:val="006D0A60"/>
    <w:rsid w:val="006D4F79"/>
    <w:rsid w:val="006E2C17"/>
    <w:rsid w:val="006E2DD4"/>
    <w:rsid w:val="006E5397"/>
    <w:rsid w:val="006F0B05"/>
    <w:rsid w:val="006F3BD0"/>
    <w:rsid w:val="007020D9"/>
    <w:rsid w:val="00702DD4"/>
    <w:rsid w:val="00702EA3"/>
    <w:rsid w:val="00710912"/>
    <w:rsid w:val="007147D8"/>
    <w:rsid w:val="00714965"/>
    <w:rsid w:val="00717542"/>
    <w:rsid w:val="00722CDF"/>
    <w:rsid w:val="00727865"/>
    <w:rsid w:val="007342AE"/>
    <w:rsid w:val="00735AC7"/>
    <w:rsid w:val="00737A29"/>
    <w:rsid w:val="00740CA4"/>
    <w:rsid w:val="007522F0"/>
    <w:rsid w:val="00753873"/>
    <w:rsid w:val="00754283"/>
    <w:rsid w:val="00757CDF"/>
    <w:rsid w:val="0076095F"/>
    <w:rsid w:val="00760CA7"/>
    <w:rsid w:val="00761F5F"/>
    <w:rsid w:val="00763D3F"/>
    <w:rsid w:val="00764613"/>
    <w:rsid w:val="007714D6"/>
    <w:rsid w:val="007748F3"/>
    <w:rsid w:val="00776517"/>
    <w:rsid w:val="007769AC"/>
    <w:rsid w:val="007863FA"/>
    <w:rsid w:val="0078691B"/>
    <w:rsid w:val="00786B94"/>
    <w:rsid w:val="00791E76"/>
    <w:rsid w:val="00792E69"/>
    <w:rsid w:val="00796707"/>
    <w:rsid w:val="0079796F"/>
    <w:rsid w:val="007A2623"/>
    <w:rsid w:val="007A2F93"/>
    <w:rsid w:val="007A31D5"/>
    <w:rsid w:val="007A625B"/>
    <w:rsid w:val="007A66BC"/>
    <w:rsid w:val="007A7A8B"/>
    <w:rsid w:val="007B7037"/>
    <w:rsid w:val="007C149D"/>
    <w:rsid w:val="007C1F57"/>
    <w:rsid w:val="007C4E0A"/>
    <w:rsid w:val="007C5B30"/>
    <w:rsid w:val="007C6DAE"/>
    <w:rsid w:val="007D389D"/>
    <w:rsid w:val="007D42AF"/>
    <w:rsid w:val="007D6474"/>
    <w:rsid w:val="007D7161"/>
    <w:rsid w:val="007D7764"/>
    <w:rsid w:val="007E1866"/>
    <w:rsid w:val="007E3273"/>
    <w:rsid w:val="007E4793"/>
    <w:rsid w:val="007E61E7"/>
    <w:rsid w:val="007E65B3"/>
    <w:rsid w:val="007E69EA"/>
    <w:rsid w:val="007E7FEF"/>
    <w:rsid w:val="007F27C3"/>
    <w:rsid w:val="007F3237"/>
    <w:rsid w:val="007F3E96"/>
    <w:rsid w:val="007F4B9A"/>
    <w:rsid w:val="007F77DC"/>
    <w:rsid w:val="0080056C"/>
    <w:rsid w:val="00800A15"/>
    <w:rsid w:val="008062AE"/>
    <w:rsid w:val="00807CD7"/>
    <w:rsid w:val="00810438"/>
    <w:rsid w:val="00813059"/>
    <w:rsid w:val="00813A7E"/>
    <w:rsid w:val="008202FD"/>
    <w:rsid w:val="00821A7D"/>
    <w:rsid w:val="008238D8"/>
    <w:rsid w:val="00827034"/>
    <w:rsid w:val="00827624"/>
    <w:rsid w:val="00831F71"/>
    <w:rsid w:val="00833595"/>
    <w:rsid w:val="008413B7"/>
    <w:rsid w:val="00843E25"/>
    <w:rsid w:val="008441B5"/>
    <w:rsid w:val="0084540D"/>
    <w:rsid w:val="008465F5"/>
    <w:rsid w:val="00847DEC"/>
    <w:rsid w:val="008514DC"/>
    <w:rsid w:val="008555FB"/>
    <w:rsid w:val="008600D3"/>
    <w:rsid w:val="008609E1"/>
    <w:rsid w:val="00863DF9"/>
    <w:rsid w:val="008748C9"/>
    <w:rsid w:val="008760F9"/>
    <w:rsid w:val="008763AF"/>
    <w:rsid w:val="00881B30"/>
    <w:rsid w:val="00882105"/>
    <w:rsid w:val="00884035"/>
    <w:rsid w:val="008852CC"/>
    <w:rsid w:val="0088535D"/>
    <w:rsid w:val="00887ED2"/>
    <w:rsid w:val="008955FD"/>
    <w:rsid w:val="008A0B14"/>
    <w:rsid w:val="008B6B90"/>
    <w:rsid w:val="008B7778"/>
    <w:rsid w:val="008C0756"/>
    <w:rsid w:val="008C1ACA"/>
    <w:rsid w:val="008C29DE"/>
    <w:rsid w:val="008C41B4"/>
    <w:rsid w:val="008C441F"/>
    <w:rsid w:val="008C49E8"/>
    <w:rsid w:val="008C5517"/>
    <w:rsid w:val="008C5D8C"/>
    <w:rsid w:val="008D1AF1"/>
    <w:rsid w:val="008D463F"/>
    <w:rsid w:val="008D4AF2"/>
    <w:rsid w:val="008E0AB7"/>
    <w:rsid w:val="008E3C83"/>
    <w:rsid w:val="008E7F58"/>
    <w:rsid w:val="008F0C0F"/>
    <w:rsid w:val="009019DF"/>
    <w:rsid w:val="00904D89"/>
    <w:rsid w:val="009102B5"/>
    <w:rsid w:val="00912617"/>
    <w:rsid w:val="00912ECC"/>
    <w:rsid w:val="009135A2"/>
    <w:rsid w:val="009213CC"/>
    <w:rsid w:val="009225DE"/>
    <w:rsid w:val="00927A34"/>
    <w:rsid w:val="0093104A"/>
    <w:rsid w:val="0093448F"/>
    <w:rsid w:val="00937B5A"/>
    <w:rsid w:val="009447D0"/>
    <w:rsid w:val="0094622C"/>
    <w:rsid w:val="0094723C"/>
    <w:rsid w:val="0095397C"/>
    <w:rsid w:val="00956247"/>
    <w:rsid w:val="0096512E"/>
    <w:rsid w:val="00966B20"/>
    <w:rsid w:val="00966FCA"/>
    <w:rsid w:val="00974D25"/>
    <w:rsid w:val="00982001"/>
    <w:rsid w:val="009826C4"/>
    <w:rsid w:val="00982DB7"/>
    <w:rsid w:val="009836DE"/>
    <w:rsid w:val="00985FF3"/>
    <w:rsid w:val="0098632F"/>
    <w:rsid w:val="00987528"/>
    <w:rsid w:val="00987AEF"/>
    <w:rsid w:val="009917B9"/>
    <w:rsid w:val="0099343E"/>
    <w:rsid w:val="00993669"/>
    <w:rsid w:val="00997E54"/>
    <w:rsid w:val="009A05C2"/>
    <w:rsid w:val="009A1EF1"/>
    <w:rsid w:val="009A5C01"/>
    <w:rsid w:val="009A7E0F"/>
    <w:rsid w:val="009C0478"/>
    <w:rsid w:val="009C059E"/>
    <w:rsid w:val="009C32AA"/>
    <w:rsid w:val="009C6A1E"/>
    <w:rsid w:val="009C6C5B"/>
    <w:rsid w:val="009C7210"/>
    <w:rsid w:val="009C7751"/>
    <w:rsid w:val="009D22A2"/>
    <w:rsid w:val="009D25F4"/>
    <w:rsid w:val="009D2E4C"/>
    <w:rsid w:val="009D3F83"/>
    <w:rsid w:val="009D5F1F"/>
    <w:rsid w:val="009D78A4"/>
    <w:rsid w:val="009E2B4F"/>
    <w:rsid w:val="009F01F5"/>
    <w:rsid w:val="009F040F"/>
    <w:rsid w:val="009F22E1"/>
    <w:rsid w:val="009F4648"/>
    <w:rsid w:val="009F4AE3"/>
    <w:rsid w:val="009F521B"/>
    <w:rsid w:val="009F5647"/>
    <w:rsid w:val="00A01F17"/>
    <w:rsid w:val="00A023AB"/>
    <w:rsid w:val="00A02FF2"/>
    <w:rsid w:val="00A05603"/>
    <w:rsid w:val="00A0793A"/>
    <w:rsid w:val="00A269A4"/>
    <w:rsid w:val="00A26E4E"/>
    <w:rsid w:val="00A27C59"/>
    <w:rsid w:val="00A30699"/>
    <w:rsid w:val="00A308BF"/>
    <w:rsid w:val="00A31F44"/>
    <w:rsid w:val="00A33509"/>
    <w:rsid w:val="00A35094"/>
    <w:rsid w:val="00A355A3"/>
    <w:rsid w:val="00A37980"/>
    <w:rsid w:val="00A41944"/>
    <w:rsid w:val="00A4450C"/>
    <w:rsid w:val="00A44A8C"/>
    <w:rsid w:val="00A456C9"/>
    <w:rsid w:val="00A462D8"/>
    <w:rsid w:val="00A47A9B"/>
    <w:rsid w:val="00A5653F"/>
    <w:rsid w:val="00A56EC2"/>
    <w:rsid w:val="00A61ADF"/>
    <w:rsid w:val="00A6205D"/>
    <w:rsid w:val="00A63D1B"/>
    <w:rsid w:val="00A6400E"/>
    <w:rsid w:val="00A653F6"/>
    <w:rsid w:val="00A67B84"/>
    <w:rsid w:val="00A714A8"/>
    <w:rsid w:val="00A728DD"/>
    <w:rsid w:val="00A73998"/>
    <w:rsid w:val="00A74D76"/>
    <w:rsid w:val="00A76A48"/>
    <w:rsid w:val="00A81B67"/>
    <w:rsid w:val="00A83F13"/>
    <w:rsid w:val="00A85D94"/>
    <w:rsid w:val="00A93148"/>
    <w:rsid w:val="00AA00B6"/>
    <w:rsid w:val="00AA2277"/>
    <w:rsid w:val="00AA40AE"/>
    <w:rsid w:val="00AB2251"/>
    <w:rsid w:val="00AB47C1"/>
    <w:rsid w:val="00AB5A8F"/>
    <w:rsid w:val="00AC2322"/>
    <w:rsid w:val="00AC38AE"/>
    <w:rsid w:val="00AC61C4"/>
    <w:rsid w:val="00AD0C03"/>
    <w:rsid w:val="00AD2099"/>
    <w:rsid w:val="00AD2FB0"/>
    <w:rsid w:val="00AD38C6"/>
    <w:rsid w:val="00AD66B2"/>
    <w:rsid w:val="00AD6853"/>
    <w:rsid w:val="00AD7486"/>
    <w:rsid w:val="00AE0D93"/>
    <w:rsid w:val="00AE6DFC"/>
    <w:rsid w:val="00AF1AE4"/>
    <w:rsid w:val="00AF22A6"/>
    <w:rsid w:val="00B00DBB"/>
    <w:rsid w:val="00B01BDA"/>
    <w:rsid w:val="00B05030"/>
    <w:rsid w:val="00B11788"/>
    <w:rsid w:val="00B1269A"/>
    <w:rsid w:val="00B1273B"/>
    <w:rsid w:val="00B12B57"/>
    <w:rsid w:val="00B1473B"/>
    <w:rsid w:val="00B23EBF"/>
    <w:rsid w:val="00B35776"/>
    <w:rsid w:val="00B41B30"/>
    <w:rsid w:val="00B507E5"/>
    <w:rsid w:val="00B56518"/>
    <w:rsid w:val="00B62AB0"/>
    <w:rsid w:val="00B70841"/>
    <w:rsid w:val="00B71DC8"/>
    <w:rsid w:val="00B73639"/>
    <w:rsid w:val="00B74DF8"/>
    <w:rsid w:val="00B763C2"/>
    <w:rsid w:val="00B7668B"/>
    <w:rsid w:val="00B76A80"/>
    <w:rsid w:val="00B809EE"/>
    <w:rsid w:val="00B81E5D"/>
    <w:rsid w:val="00B87DB2"/>
    <w:rsid w:val="00B91798"/>
    <w:rsid w:val="00B92234"/>
    <w:rsid w:val="00B92ECC"/>
    <w:rsid w:val="00B93207"/>
    <w:rsid w:val="00B936A0"/>
    <w:rsid w:val="00B962DC"/>
    <w:rsid w:val="00BA1648"/>
    <w:rsid w:val="00BA2731"/>
    <w:rsid w:val="00BA7041"/>
    <w:rsid w:val="00BA720B"/>
    <w:rsid w:val="00BB0DE6"/>
    <w:rsid w:val="00BB4420"/>
    <w:rsid w:val="00BC1258"/>
    <w:rsid w:val="00BC6112"/>
    <w:rsid w:val="00BC6B1D"/>
    <w:rsid w:val="00BD0AF7"/>
    <w:rsid w:val="00BD4670"/>
    <w:rsid w:val="00BD6162"/>
    <w:rsid w:val="00BD6939"/>
    <w:rsid w:val="00BD6DC9"/>
    <w:rsid w:val="00BE41BC"/>
    <w:rsid w:val="00BF14C1"/>
    <w:rsid w:val="00BF2868"/>
    <w:rsid w:val="00BF294E"/>
    <w:rsid w:val="00BF328B"/>
    <w:rsid w:val="00BF5447"/>
    <w:rsid w:val="00C037AE"/>
    <w:rsid w:val="00C0558D"/>
    <w:rsid w:val="00C10D17"/>
    <w:rsid w:val="00C17ACE"/>
    <w:rsid w:val="00C2339C"/>
    <w:rsid w:val="00C23C06"/>
    <w:rsid w:val="00C254FA"/>
    <w:rsid w:val="00C3155D"/>
    <w:rsid w:val="00C31B21"/>
    <w:rsid w:val="00C3317F"/>
    <w:rsid w:val="00C3341F"/>
    <w:rsid w:val="00C3734E"/>
    <w:rsid w:val="00C429DA"/>
    <w:rsid w:val="00C447CA"/>
    <w:rsid w:val="00C471DD"/>
    <w:rsid w:val="00C50657"/>
    <w:rsid w:val="00C51D95"/>
    <w:rsid w:val="00C52CFC"/>
    <w:rsid w:val="00C545F6"/>
    <w:rsid w:val="00C700C9"/>
    <w:rsid w:val="00C7457F"/>
    <w:rsid w:val="00C75B29"/>
    <w:rsid w:val="00C76F11"/>
    <w:rsid w:val="00C80189"/>
    <w:rsid w:val="00C818B1"/>
    <w:rsid w:val="00C81E8C"/>
    <w:rsid w:val="00C845CD"/>
    <w:rsid w:val="00C9333C"/>
    <w:rsid w:val="00C93CF8"/>
    <w:rsid w:val="00C945C0"/>
    <w:rsid w:val="00C94949"/>
    <w:rsid w:val="00C97907"/>
    <w:rsid w:val="00CA336C"/>
    <w:rsid w:val="00CA354A"/>
    <w:rsid w:val="00CA44E7"/>
    <w:rsid w:val="00CA46C1"/>
    <w:rsid w:val="00CA4F6C"/>
    <w:rsid w:val="00CA6A45"/>
    <w:rsid w:val="00CB265F"/>
    <w:rsid w:val="00CC4698"/>
    <w:rsid w:val="00CC5148"/>
    <w:rsid w:val="00CC7D0C"/>
    <w:rsid w:val="00CD24ED"/>
    <w:rsid w:val="00CD3BDE"/>
    <w:rsid w:val="00CD4272"/>
    <w:rsid w:val="00CD4750"/>
    <w:rsid w:val="00CE37BC"/>
    <w:rsid w:val="00CE48A2"/>
    <w:rsid w:val="00CE5493"/>
    <w:rsid w:val="00CE66BD"/>
    <w:rsid w:val="00CE7317"/>
    <w:rsid w:val="00CF1711"/>
    <w:rsid w:val="00CF7A1A"/>
    <w:rsid w:val="00D00AAE"/>
    <w:rsid w:val="00D0210B"/>
    <w:rsid w:val="00D05391"/>
    <w:rsid w:val="00D101E5"/>
    <w:rsid w:val="00D13EBA"/>
    <w:rsid w:val="00D14AD6"/>
    <w:rsid w:val="00D16C1D"/>
    <w:rsid w:val="00D21606"/>
    <w:rsid w:val="00D2489C"/>
    <w:rsid w:val="00D25178"/>
    <w:rsid w:val="00D26AE7"/>
    <w:rsid w:val="00D315DF"/>
    <w:rsid w:val="00D31FC4"/>
    <w:rsid w:val="00D41CA4"/>
    <w:rsid w:val="00D4476A"/>
    <w:rsid w:val="00D452DB"/>
    <w:rsid w:val="00D52C17"/>
    <w:rsid w:val="00D53EA6"/>
    <w:rsid w:val="00D56E8C"/>
    <w:rsid w:val="00D6013B"/>
    <w:rsid w:val="00D61A75"/>
    <w:rsid w:val="00D6447A"/>
    <w:rsid w:val="00D70ACF"/>
    <w:rsid w:val="00D83FA5"/>
    <w:rsid w:val="00D847B0"/>
    <w:rsid w:val="00D85D9B"/>
    <w:rsid w:val="00D85F4E"/>
    <w:rsid w:val="00D867A3"/>
    <w:rsid w:val="00D90F54"/>
    <w:rsid w:val="00DA06C8"/>
    <w:rsid w:val="00DA44EA"/>
    <w:rsid w:val="00DA4877"/>
    <w:rsid w:val="00DA5C75"/>
    <w:rsid w:val="00DB1BAC"/>
    <w:rsid w:val="00DB4F70"/>
    <w:rsid w:val="00DB582A"/>
    <w:rsid w:val="00DB6D13"/>
    <w:rsid w:val="00DB7492"/>
    <w:rsid w:val="00DC1A4F"/>
    <w:rsid w:val="00DC6E29"/>
    <w:rsid w:val="00DD1DE0"/>
    <w:rsid w:val="00DD1E9B"/>
    <w:rsid w:val="00DD5D4D"/>
    <w:rsid w:val="00DE2F2B"/>
    <w:rsid w:val="00DE3F0F"/>
    <w:rsid w:val="00DE40E7"/>
    <w:rsid w:val="00DE4AFC"/>
    <w:rsid w:val="00DF26D8"/>
    <w:rsid w:val="00DF4502"/>
    <w:rsid w:val="00DF5FC3"/>
    <w:rsid w:val="00E00FCD"/>
    <w:rsid w:val="00E03E92"/>
    <w:rsid w:val="00E07AAE"/>
    <w:rsid w:val="00E108C1"/>
    <w:rsid w:val="00E137C1"/>
    <w:rsid w:val="00E13DB0"/>
    <w:rsid w:val="00E2182C"/>
    <w:rsid w:val="00E248FF"/>
    <w:rsid w:val="00E26400"/>
    <w:rsid w:val="00E34727"/>
    <w:rsid w:val="00E349D7"/>
    <w:rsid w:val="00E36875"/>
    <w:rsid w:val="00E36D56"/>
    <w:rsid w:val="00E40222"/>
    <w:rsid w:val="00E4062E"/>
    <w:rsid w:val="00E45E1A"/>
    <w:rsid w:val="00E46B8B"/>
    <w:rsid w:val="00E50555"/>
    <w:rsid w:val="00E5178F"/>
    <w:rsid w:val="00E529D2"/>
    <w:rsid w:val="00E63A37"/>
    <w:rsid w:val="00E66FDE"/>
    <w:rsid w:val="00E70018"/>
    <w:rsid w:val="00E74B91"/>
    <w:rsid w:val="00E75B85"/>
    <w:rsid w:val="00E76085"/>
    <w:rsid w:val="00E907B3"/>
    <w:rsid w:val="00E90AEC"/>
    <w:rsid w:val="00EA3158"/>
    <w:rsid w:val="00EA335F"/>
    <w:rsid w:val="00EA4B45"/>
    <w:rsid w:val="00EA7B49"/>
    <w:rsid w:val="00EB1238"/>
    <w:rsid w:val="00EB3FDE"/>
    <w:rsid w:val="00EB42D5"/>
    <w:rsid w:val="00EB4CEB"/>
    <w:rsid w:val="00EB7952"/>
    <w:rsid w:val="00EC094C"/>
    <w:rsid w:val="00EC1C69"/>
    <w:rsid w:val="00EC4632"/>
    <w:rsid w:val="00EC4EC4"/>
    <w:rsid w:val="00EC6686"/>
    <w:rsid w:val="00EE709E"/>
    <w:rsid w:val="00EF2DCD"/>
    <w:rsid w:val="00EF366C"/>
    <w:rsid w:val="00EF521E"/>
    <w:rsid w:val="00EF61CB"/>
    <w:rsid w:val="00EF7D48"/>
    <w:rsid w:val="00F04B35"/>
    <w:rsid w:val="00F04C79"/>
    <w:rsid w:val="00F055D8"/>
    <w:rsid w:val="00F1035A"/>
    <w:rsid w:val="00F13EC2"/>
    <w:rsid w:val="00F14042"/>
    <w:rsid w:val="00F143DD"/>
    <w:rsid w:val="00F1547E"/>
    <w:rsid w:val="00F16767"/>
    <w:rsid w:val="00F20828"/>
    <w:rsid w:val="00F23789"/>
    <w:rsid w:val="00F24826"/>
    <w:rsid w:val="00F24E54"/>
    <w:rsid w:val="00F275DD"/>
    <w:rsid w:val="00F27689"/>
    <w:rsid w:val="00F316EA"/>
    <w:rsid w:val="00F3745C"/>
    <w:rsid w:val="00F52C48"/>
    <w:rsid w:val="00F5575E"/>
    <w:rsid w:val="00F55973"/>
    <w:rsid w:val="00F55C6D"/>
    <w:rsid w:val="00F57B88"/>
    <w:rsid w:val="00F57C75"/>
    <w:rsid w:val="00F65EFE"/>
    <w:rsid w:val="00F6715F"/>
    <w:rsid w:val="00F71E47"/>
    <w:rsid w:val="00F7440E"/>
    <w:rsid w:val="00F80053"/>
    <w:rsid w:val="00F820E7"/>
    <w:rsid w:val="00F8536E"/>
    <w:rsid w:val="00F85EFE"/>
    <w:rsid w:val="00F86259"/>
    <w:rsid w:val="00F90FE4"/>
    <w:rsid w:val="00F910DC"/>
    <w:rsid w:val="00F921C8"/>
    <w:rsid w:val="00F93520"/>
    <w:rsid w:val="00FA0BCD"/>
    <w:rsid w:val="00FA43C4"/>
    <w:rsid w:val="00FB20A7"/>
    <w:rsid w:val="00FB360E"/>
    <w:rsid w:val="00FB49AF"/>
    <w:rsid w:val="00FC0CD9"/>
    <w:rsid w:val="00FC4E17"/>
    <w:rsid w:val="00FC55CF"/>
    <w:rsid w:val="00FD26E0"/>
    <w:rsid w:val="00FD3934"/>
    <w:rsid w:val="00FD475A"/>
    <w:rsid w:val="00FD4AEE"/>
    <w:rsid w:val="00FD71CA"/>
    <w:rsid w:val="00FD76B1"/>
    <w:rsid w:val="00FE2E1E"/>
    <w:rsid w:val="00FE39CB"/>
    <w:rsid w:val="00FE700F"/>
    <w:rsid w:val="00FF057C"/>
    <w:rsid w:val="00FF2060"/>
    <w:rsid w:val="00FF4B50"/>
    <w:rsid w:val="00FF65D8"/>
    <w:rsid w:val="00FF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3145"/>
  <w15:docId w15:val="{3EC029C4-7A79-4DE9-9AE2-6D3FC575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83"/>
    <w:rPr>
      <w:sz w:val="20"/>
      <w:szCs w:val="20"/>
    </w:rPr>
  </w:style>
  <w:style w:type="paragraph" w:styleId="Heading1">
    <w:name w:val="heading 1"/>
    <w:basedOn w:val="Normal"/>
    <w:next w:val="Normal"/>
    <w:link w:val="Heading1Char"/>
    <w:uiPriority w:val="9"/>
    <w:qFormat/>
    <w:rsid w:val="001A67B2"/>
    <w:pPr>
      <w:pBdr>
        <w:top w:val="single" w:sz="24" w:space="0" w:color="A9A57C" w:themeColor="accent1"/>
        <w:left w:val="single" w:sz="24" w:space="0" w:color="A9A57C" w:themeColor="accent1"/>
        <w:bottom w:val="single" w:sz="24" w:space="0" w:color="A9A57C" w:themeColor="accent1"/>
        <w:right w:val="single" w:sz="24" w:space="0" w:color="A9A57C" w:themeColor="accent1"/>
      </w:pBdr>
      <w:shd w:val="clear" w:color="auto" w:fill="A9A57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A67B2"/>
    <w:pPr>
      <w:pBdr>
        <w:top w:val="single" w:sz="24" w:space="0" w:color="EDECE4" w:themeColor="accent1" w:themeTint="33"/>
        <w:left w:val="single" w:sz="24" w:space="0" w:color="EDECE4" w:themeColor="accent1" w:themeTint="33"/>
        <w:bottom w:val="single" w:sz="24" w:space="0" w:color="EDECE4" w:themeColor="accent1" w:themeTint="33"/>
        <w:right w:val="single" w:sz="24" w:space="0" w:color="EDECE4" w:themeColor="accent1" w:themeTint="33"/>
      </w:pBdr>
      <w:shd w:val="clear" w:color="auto" w:fill="EDECE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A67B2"/>
    <w:pPr>
      <w:pBdr>
        <w:top w:val="single" w:sz="6" w:space="2" w:color="A9A57C" w:themeColor="accent1"/>
        <w:left w:val="single" w:sz="6" w:space="2" w:color="A9A57C" w:themeColor="accent1"/>
      </w:pBdr>
      <w:spacing w:before="300" w:after="0"/>
      <w:outlineLvl w:val="2"/>
    </w:pPr>
    <w:rPr>
      <w:caps/>
      <w:color w:val="575539" w:themeColor="accent1" w:themeShade="7F"/>
      <w:spacing w:val="15"/>
      <w:sz w:val="22"/>
      <w:szCs w:val="22"/>
    </w:rPr>
  </w:style>
  <w:style w:type="paragraph" w:styleId="Heading4">
    <w:name w:val="heading 4"/>
    <w:basedOn w:val="Normal"/>
    <w:next w:val="Normal"/>
    <w:link w:val="Heading4Char"/>
    <w:uiPriority w:val="9"/>
    <w:semiHidden/>
    <w:unhideWhenUsed/>
    <w:qFormat/>
    <w:rsid w:val="001A67B2"/>
    <w:pPr>
      <w:pBdr>
        <w:top w:val="dotted" w:sz="6" w:space="2" w:color="A9A57C" w:themeColor="accent1"/>
        <w:left w:val="dotted" w:sz="6" w:space="2" w:color="A9A57C" w:themeColor="accent1"/>
      </w:pBdr>
      <w:spacing w:before="300" w:after="0"/>
      <w:outlineLvl w:val="3"/>
    </w:pPr>
    <w:rPr>
      <w:caps/>
      <w:color w:val="848057" w:themeColor="accent1" w:themeShade="BF"/>
      <w:spacing w:val="10"/>
      <w:sz w:val="22"/>
      <w:szCs w:val="22"/>
    </w:rPr>
  </w:style>
  <w:style w:type="paragraph" w:styleId="Heading5">
    <w:name w:val="heading 5"/>
    <w:basedOn w:val="Normal"/>
    <w:next w:val="Normal"/>
    <w:link w:val="Heading5Char"/>
    <w:uiPriority w:val="9"/>
    <w:semiHidden/>
    <w:unhideWhenUsed/>
    <w:qFormat/>
    <w:rsid w:val="001A67B2"/>
    <w:pPr>
      <w:pBdr>
        <w:bottom w:val="single" w:sz="6" w:space="1" w:color="A9A57C" w:themeColor="accent1"/>
      </w:pBdr>
      <w:spacing w:before="300" w:after="0"/>
      <w:outlineLvl w:val="4"/>
    </w:pPr>
    <w:rPr>
      <w:caps/>
      <w:color w:val="848057" w:themeColor="accent1" w:themeShade="BF"/>
      <w:spacing w:val="10"/>
      <w:sz w:val="22"/>
      <w:szCs w:val="22"/>
    </w:rPr>
  </w:style>
  <w:style w:type="paragraph" w:styleId="Heading6">
    <w:name w:val="heading 6"/>
    <w:basedOn w:val="Normal"/>
    <w:next w:val="Normal"/>
    <w:link w:val="Heading6Char"/>
    <w:uiPriority w:val="9"/>
    <w:semiHidden/>
    <w:unhideWhenUsed/>
    <w:qFormat/>
    <w:rsid w:val="001A67B2"/>
    <w:pPr>
      <w:pBdr>
        <w:bottom w:val="dotted" w:sz="6" w:space="1" w:color="A9A57C" w:themeColor="accent1"/>
      </w:pBdr>
      <w:spacing w:before="300" w:after="0"/>
      <w:outlineLvl w:val="5"/>
    </w:pPr>
    <w:rPr>
      <w:caps/>
      <w:color w:val="848057" w:themeColor="accent1" w:themeShade="BF"/>
      <w:spacing w:val="10"/>
      <w:sz w:val="22"/>
      <w:szCs w:val="22"/>
    </w:rPr>
  </w:style>
  <w:style w:type="paragraph" w:styleId="Heading7">
    <w:name w:val="heading 7"/>
    <w:basedOn w:val="Normal"/>
    <w:next w:val="Normal"/>
    <w:link w:val="Heading7Char"/>
    <w:uiPriority w:val="9"/>
    <w:semiHidden/>
    <w:unhideWhenUsed/>
    <w:qFormat/>
    <w:rsid w:val="001A67B2"/>
    <w:pPr>
      <w:spacing w:before="300" w:after="0"/>
      <w:outlineLvl w:val="6"/>
    </w:pPr>
    <w:rPr>
      <w:caps/>
      <w:color w:val="848057" w:themeColor="accent1" w:themeShade="BF"/>
      <w:spacing w:val="10"/>
      <w:sz w:val="22"/>
      <w:szCs w:val="22"/>
    </w:rPr>
  </w:style>
  <w:style w:type="paragraph" w:styleId="Heading8">
    <w:name w:val="heading 8"/>
    <w:basedOn w:val="Normal"/>
    <w:next w:val="Normal"/>
    <w:link w:val="Heading8Char"/>
    <w:uiPriority w:val="9"/>
    <w:semiHidden/>
    <w:unhideWhenUsed/>
    <w:qFormat/>
    <w:rsid w:val="001A67B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A67B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6DC"/>
    <w:rPr>
      <w:color w:val="808080"/>
    </w:rPr>
  </w:style>
  <w:style w:type="paragraph" w:styleId="BalloonText">
    <w:name w:val="Balloon Text"/>
    <w:basedOn w:val="Normal"/>
    <w:link w:val="BalloonTextChar"/>
    <w:uiPriority w:val="99"/>
    <w:semiHidden/>
    <w:unhideWhenUsed/>
    <w:rsid w:val="000E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6DC"/>
    <w:rPr>
      <w:rFonts w:ascii="Tahoma" w:hAnsi="Tahoma" w:cs="Tahoma"/>
      <w:sz w:val="16"/>
      <w:szCs w:val="16"/>
    </w:rPr>
  </w:style>
  <w:style w:type="character" w:customStyle="1" w:styleId="Heading1Char">
    <w:name w:val="Heading 1 Char"/>
    <w:basedOn w:val="DefaultParagraphFont"/>
    <w:link w:val="Heading1"/>
    <w:uiPriority w:val="9"/>
    <w:rsid w:val="001A67B2"/>
    <w:rPr>
      <w:b/>
      <w:bCs/>
      <w:caps/>
      <w:color w:val="FFFFFF" w:themeColor="background1"/>
      <w:spacing w:val="15"/>
      <w:shd w:val="clear" w:color="auto" w:fill="A9A57C" w:themeFill="accent1"/>
    </w:rPr>
  </w:style>
  <w:style w:type="character" w:customStyle="1" w:styleId="Heading2Char">
    <w:name w:val="Heading 2 Char"/>
    <w:basedOn w:val="DefaultParagraphFont"/>
    <w:link w:val="Heading2"/>
    <w:uiPriority w:val="9"/>
    <w:rsid w:val="001A67B2"/>
    <w:rPr>
      <w:caps/>
      <w:spacing w:val="15"/>
      <w:shd w:val="clear" w:color="auto" w:fill="EDECE4" w:themeFill="accent1" w:themeFillTint="33"/>
    </w:rPr>
  </w:style>
  <w:style w:type="character" w:customStyle="1" w:styleId="Heading3Char">
    <w:name w:val="Heading 3 Char"/>
    <w:basedOn w:val="DefaultParagraphFont"/>
    <w:link w:val="Heading3"/>
    <w:uiPriority w:val="9"/>
    <w:rsid w:val="001A67B2"/>
    <w:rPr>
      <w:caps/>
      <w:color w:val="575539" w:themeColor="accent1" w:themeShade="7F"/>
      <w:spacing w:val="15"/>
    </w:rPr>
  </w:style>
  <w:style w:type="character" w:customStyle="1" w:styleId="Heading4Char">
    <w:name w:val="Heading 4 Char"/>
    <w:basedOn w:val="DefaultParagraphFont"/>
    <w:link w:val="Heading4"/>
    <w:uiPriority w:val="9"/>
    <w:semiHidden/>
    <w:rsid w:val="001A67B2"/>
    <w:rPr>
      <w:caps/>
      <w:color w:val="848057" w:themeColor="accent1" w:themeShade="BF"/>
      <w:spacing w:val="10"/>
    </w:rPr>
  </w:style>
  <w:style w:type="character" w:customStyle="1" w:styleId="Heading5Char">
    <w:name w:val="Heading 5 Char"/>
    <w:basedOn w:val="DefaultParagraphFont"/>
    <w:link w:val="Heading5"/>
    <w:uiPriority w:val="9"/>
    <w:semiHidden/>
    <w:rsid w:val="001A67B2"/>
    <w:rPr>
      <w:caps/>
      <w:color w:val="848057" w:themeColor="accent1" w:themeShade="BF"/>
      <w:spacing w:val="10"/>
    </w:rPr>
  </w:style>
  <w:style w:type="character" w:customStyle="1" w:styleId="Heading6Char">
    <w:name w:val="Heading 6 Char"/>
    <w:basedOn w:val="DefaultParagraphFont"/>
    <w:link w:val="Heading6"/>
    <w:uiPriority w:val="9"/>
    <w:semiHidden/>
    <w:rsid w:val="001A67B2"/>
    <w:rPr>
      <w:caps/>
      <w:color w:val="848057" w:themeColor="accent1" w:themeShade="BF"/>
      <w:spacing w:val="10"/>
    </w:rPr>
  </w:style>
  <w:style w:type="character" w:customStyle="1" w:styleId="Heading7Char">
    <w:name w:val="Heading 7 Char"/>
    <w:basedOn w:val="DefaultParagraphFont"/>
    <w:link w:val="Heading7"/>
    <w:uiPriority w:val="9"/>
    <w:semiHidden/>
    <w:rsid w:val="001A67B2"/>
    <w:rPr>
      <w:caps/>
      <w:color w:val="848057" w:themeColor="accent1" w:themeShade="BF"/>
      <w:spacing w:val="10"/>
    </w:rPr>
  </w:style>
  <w:style w:type="character" w:customStyle="1" w:styleId="Heading8Char">
    <w:name w:val="Heading 8 Char"/>
    <w:basedOn w:val="DefaultParagraphFont"/>
    <w:link w:val="Heading8"/>
    <w:uiPriority w:val="9"/>
    <w:semiHidden/>
    <w:rsid w:val="001A67B2"/>
    <w:rPr>
      <w:caps/>
      <w:spacing w:val="10"/>
      <w:sz w:val="18"/>
      <w:szCs w:val="18"/>
    </w:rPr>
  </w:style>
  <w:style w:type="character" w:customStyle="1" w:styleId="Heading9Char">
    <w:name w:val="Heading 9 Char"/>
    <w:basedOn w:val="DefaultParagraphFont"/>
    <w:link w:val="Heading9"/>
    <w:uiPriority w:val="9"/>
    <w:semiHidden/>
    <w:rsid w:val="001A67B2"/>
    <w:rPr>
      <w:i/>
      <w:caps/>
      <w:spacing w:val="10"/>
      <w:sz w:val="18"/>
      <w:szCs w:val="18"/>
    </w:rPr>
  </w:style>
  <w:style w:type="paragraph" w:styleId="Title">
    <w:name w:val="Title"/>
    <w:basedOn w:val="Normal"/>
    <w:next w:val="Normal"/>
    <w:link w:val="TitleChar"/>
    <w:uiPriority w:val="10"/>
    <w:qFormat/>
    <w:rsid w:val="001A67B2"/>
    <w:pPr>
      <w:spacing w:before="720"/>
    </w:pPr>
    <w:rPr>
      <w:caps/>
      <w:color w:val="A9A57C" w:themeColor="accent1"/>
      <w:spacing w:val="10"/>
      <w:kern w:val="28"/>
      <w:sz w:val="52"/>
      <w:szCs w:val="52"/>
    </w:rPr>
  </w:style>
  <w:style w:type="character" w:customStyle="1" w:styleId="TitleChar">
    <w:name w:val="Title Char"/>
    <w:basedOn w:val="DefaultParagraphFont"/>
    <w:link w:val="Title"/>
    <w:uiPriority w:val="10"/>
    <w:rsid w:val="001A67B2"/>
    <w:rPr>
      <w:caps/>
      <w:color w:val="A9A57C" w:themeColor="accent1"/>
      <w:spacing w:val="10"/>
      <w:kern w:val="28"/>
      <w:sz w:val="52"/>
      <w:szCs w:val="52"/>
    </w:rPr>
  </w:style>
  <w:style w:type="paragraph" w:styleId="Subtitle">
    <w:name w:val="Subtitle"/>
    <w:basedOn w:val="Normal"/>
    <w:next w:val="Normal"/>
    <w:link w:val="SubtitleChar"/>
    <w:uiPriority w:val="11"/>
    <w:qFormat/>
    <w:rsid w:val="001A67B2"/>
    <w:pPr>
      <w:spacing w:after="1000" w:line="240" w:lineRule="auto"/>
    </w:pPr>
    <w:rPr>
      <w:caps/>
      <w:color w:val="887C5D" w:themeColor="text1" w:themeTint="A6"/>
      <w:spacing w:val="10"/>
      <w:sz w:val="24"/>
      <w:szCs w:val="24"/>
    </w:rPr>
  </w:style>
  <w:style w:type="character" w:customStyle="1" w:styleId="SubtitleChar">
    <w:name w:val="Subtitle Char"/>
    <w:basedOn w:val="DefaultParagraphFont"/>
    <w:link w:val="Subtitle"/>
    <w:uiPriority w:val="11"/>
    <w:rsid w:val="001A67B2"/>
    <w:rPr>
      <w:caps/>
      <w:color w:val="887C5D" w:themeColor="text1" w:themeTint="A6"/>
      <w:spacing w:val="10"/>
      <w:sz w:val="24"/>
      <w:szCs w:val="24"/>
    </w:rPr>
  </w:style>
  <w:style w:type="character" w:styleId="Strong">
    <w:name w:val="Strong"/>
    <w:uiPriority w:val="22"/>
    <w:qFormat/>
    <w:rsid w:val="001A67B2"/>
    <w:rPr>
      <w:b/>
      <w:bCs/>
    </w:rPr>
  </w:style>
  <w:style w:type="character" w:styleId="Emphasis">
    <w:name w:val="Emphasis"/>
    <w:uiPriority w:val="20"/>
    <w:qFormat/>
    <w:rsid w:val="001A67B2"/>
    <w:rPr>
      <w:caps/>
      <w:color w:val="575539" w:themeColor="accent1" w:themeShade="7F"/>
      <w:spacing w:val="5"/>
    </w:rPr>
  </w:style>
  <w:style w:type="paragraph" w:styleId="NoSpacing">
    <w:name w:val="No Spacing"/>
    <w:basedOn w:val="Normal"/>
    <w:link w:val="NoSpacingChar"/>
    <w:uiPriority w:val="1"/>
    <w:qFormat/>
    <w:rsid w:val="001A67B2"/>
    <w:pPr>
      <w:spacing w:before="0" w:after="0" w:line="240" w:lineRule="auto"/>
    </w:pPr>
  </w:style>
  <w:style w:type="paragraph" w:styleId="ListParagraph">
    <w:name w:val="List Paragraph"/>
    <w:basedOn w:val="Normal"/>
    <w:uiPriority w:val="34"/>
    <w:qFormat/>
    <w:rsid w:val="001A67B2"/>
    <w:pPr>
      <w:ind w:left="720"/>
      <w:contextualSpacing/>
    </w:pPr>
  </w:style>
  <w:style w:type="paragraph" w:styleId="Quote">
    <w:name w:val="Quote"/>
    <w:basedOn w:val="Normal"/>
    <w:next w:val="Normal"/>
    <w:link w:val="QuoteChar"/>
    <w:uiPriority w:val="29"/>
    <w:qFormat/>
    <w:rsid w:val="001A67B2"/>
    <w:rPr>
      <w:i/>
      <w:iCs/>
    </w:rPr>
  </w:style>
  <w:style w:type="character" w:customStyle="1" w:styleId="QuoteChar">
    <w:name w:val="Quote Char"/>
    <w:basedOn w:val="DefaultParagraphFont"/>
    <w:link w:val="Quote"/>
    <w:uiPriority w:val="29"/>
    <w:rsid w:val="001A67B2"/>
    <w:rPr>
      <w:i/>
      <w:iCs/>
      <w:sz w:val="20"/>
      <w:szCs w:val="20"/>
    </w:rPr>
  </w:style>
  <w:style w:type="paragraph" w:styleId="IntenseQuote">
    <w:name w:val="Intense Quote"/>
    <w:basedOn w:val="Normal"/>
    <w:next w:val="Normal"/>
    <w:link w:val="IntenseQuoteChar"/>
    <w:uiPriority w:val="30"/>
    <w:qFormat/>
    <w:rsid w:val="001A67B2"/>
    <w:pPr>
      <w:pBdr>
        <w:top w:val="single" w:sz="4" w:space="10" w:color="A9A57C" w:themeColor="accent1"/>
        <w:left w:val="single" w:sz="4" w:space="10" w:color="A9A57C" w:themeColor="accent1"/>
      </w:pBdr>
      <w:spacing w:after="0"/>
      <w:ind w:left="1296" w:right="1152"/>
      <w:jc w:val="both"/>
    </w:pPr>
    <w:rPr>
      <w:i/>
      <w:iCs/>
      <w:color w:val="A9A57C" w:themeColor="accent1"/>
    </w:rPr>
  </w:style>
  <w:style w:type="character" w:customStyle="1" w:styleId="IntenseQuoteChar">
    <w:name w:val="Intense Quote Char"/>
    <w:basedOn w:val="DefaultParagraphFont"/>
    <w:link w:val="IntenseQuote"/>
    <w:uiPriority w:val="30"/>
    <w:rsid w:val="001A67B2"/>
    <w:rPr>
      <w:i/>
      <w:iCs/>
      <w:color w:val="A9A57C" w:themeColor="accent1"/>
      <w:sz w:val="20"/>
      <w:szCs w:val="20"/>
    </w:rPr>
  </w:style>
  <w:style w:type="character" w:styleId="SubtleEmphasis">
    <w:name w:val="Subtle Emphasis"/>
    <w:uiPriority w:val="19"/>
    <w:qFormat/>
    <w:rsid w:val="001A67B2"/>
    <w:rPr>
      <w:i/>
      <w:iCs/>
      <w:color w:val="575539" w:themeColor="accent1" w:themeShade="7F"/>
    </w:rPr>
  </w:style>
  <w:style w:type="character" w:styleId="IntenseEmphasis">
    <w:name w:val="Intense Emphasis"/>
    <w:uiPriority w:val="21"/>
    <w:qFormat/>
    <w:rsid w:val="001A67B2"/>
    <w:rPr>
      <w:b/>
      <w:bCs/>
      <w:caps/>
      <w:color w:val="575539" w:themeColor="accent1" w:themeShade="7F"/>
      <w:spacing w:val="10"/>
    </w:rPr>
  </w:style>
  <w:style w:type="character" w:styleId="SubtleReference">
    <w:name w:val="Subtle Reference"/>
    <w:uiPriority w:val="31"/>
    <w:qFormat/>
    <w:rsid w:val="001A67B2"/>
    <w:rPr>
      <w:b/>
      <w:bCs/>
      <w:color w:val="A9A57C" w:themeColor="accent1"/>
    </w:rPr>
  </w:style>
  <w:style w:type="character" w:styleId="IntenseReference">
    <w:name w:val="Intense Reference"/>
    <w:uiPriority w:val="32"/>
    <w:qFormat/>
    <w:rsid w:val="001A67B2"/>
    <w:rPr>
      <w:b/>
      <w:bCs/>
      <w:i/>
      <w:iCs/>
      <w:caps/>
      <w:color w:val="A9A57C" w:themeColor="accent1"/>
    </w:rPr>
  </w:style>
  <w:style w:type="character" w:styleId="BookTitle">
    <w:name w:val="Book Title"/>
    <w:uiPriority w:val="33"/>
    <w:qFormat/>
    <w:rsid w:val="001A67B2"/>
    <w:rPr>
      <w:b/>
      <w:bCs/>
      <w:i/>
      <w:iCs/>
      <w:spacing w:val="9"/>
    </w:rPr>
  </w:style>
  <w:style w:type="paragraph" w:styleId="TOCHeading">
    <w:name w:val="TOC Heading"/>
    <w:basedOn w:val="Heading1"/>
    <w:next w:val="Normal"/>
    <w:uiPriority w:val="39"/>
    <w:semiHidden/>
    <w:unhideWhenUsed/>
    <w:qFormat/>
    <w:rsid w:val="001A67B2"/>
    <w:pPr>
      <w:outlineLvl w:val="9"/>
    </w:pPr>
    <w:rPr>
      <w:lang w:bidi="en-US"/>
    </w:rPr>
  </w:style>
  <w:style w:type="paragraph" w:styleId="Caption">
    <w:name w:val="caption"/>
    <w:basedOn w:val="Normal"/>
    <w:next w:val="Normal"/>
    <w:uiPriority w:val="35"/>
    <w:semiHidden/>
    <w:unhideWhenUsed/>
    <w:qFormat/>
    <w:rsid w:val="001A67B2"/>
    <w:rPr>
      <w:b/>
      <w:bCs/>
      <w:color w:val="848057" w:themeColor="accent1" w:themeShade="BF"/>
      <w:sz w:val="16"/>
      <w:szCs w:val="16"/>
    </w:rPr>
  </w:style>
  <w:style w:type="character" w:customStyle="1" w:styleId="NoSpacingChar">
    <w:name w:val="No Spacing Char"/>
    <w:basedOn w:val="DefaultParagraphFont"/>
    <w:link w:val="NoSpacing"/>
    <w:uiPriority w:val="1"/>
    <w:rsid w:val="001A67B2"/>
    <w:rPr>
      <w:sz w:val="20"/>
      <w:szCs w:val="20"/>
    </w:rPr>
  </w:style>
  <w:style w:type="paragraph" w:styleId="Footer">
    <w:name w:val="footer"/>
    <w:basedOn w:val="Normal"/>
    <w:link w:val="FooterChar"/>
    <w:uiPriority w:val="99"/>
    <w:unhideWhenUsed/>
    <w:rsid w:val="001A67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A67B2"/>
    <w:rPr>
      <w:sz w:val="20"/>
      <w:szCs w:val="20"/>
    </w:rPr>
  </w:style>
  <w:style w:type="character" w:styleId="PageNumber">
    <w:name w:val="page number"/>
    <w:basedOn w:val="DefaultParagraphFont"/>
    <w:rsid w:val="001A67B2"/>
  </w:style>
  <w:style w:type="paragraph" w:styleId="TOC1">
    <w:name w:val="toc 1"/>
    <w:basedOn w:val="Normal"/>
    <w:next w:val="Normal"/>
    <w:autoRedefine/>
    <w:uiPriority w:val="39"/>
    <w:unhideWhenUsed/>
    <w:qFormat/>
    <w:rsid w:val="001A67B2"/>
    <w:pPr>
      <w:spacing w:after="100"/>
    </w:pPr>
  </w:style>
  <w:style w:type="character" w:styleId="Hyperlink">
    <w:name w:val="Hyperlink"/>
    <w:basedOn w:val="DefaultParagraphFont"/>
    <w:uiPriority w:val="99"/>
    <w:unhideWhenUsed/>
    <w:rsid w:val="001A67B2"/>
    <w:rPr>
      <w:color w:val="D25814" w:themeColor="hyperlink"/>
      <w:u w:val="single"/>
    </w:rPr>
  </w:style>
  <w:style w:type="paragraph" w:styleId="TOC2">
    <w:name w:val="toc 2"/>
    <w:basedOn w:val="Normal"/>
    <w:next w:val="Normal"/>
    <w:autoRedefine/>
    <w:uiPriority w:val="39"/>
    <w:unhideWhenUsed/>
    <w:qFormat/>
    <w:rsid w:val="00E00FCD"/>
    <w:pPr>
      <w:spacing w:after="100"/>
      <w:ind w:left="200"/>
    </w:pPr>
  </w:style>
  <w:style w:type="paragraph" w:styleId="TOC3">
    <w:name w:val="toc 3"/>
    <w:basedOn w:val="Normal"/>
    <w:next w:val="Normal"/>
    <w:autoRedefine/>
    <w:uiPriority w:val="39"/>
    <w:unhideWhenUsed/>
    <w:qFormat/>
    <w:rsid w:val="00A44A8C"/>
    <w:pPr>
      <w:spacing w:before="0" w:after="100"/>
      <w:ind w:left="440"/>
    </w:pPr>
    <w:rPr>
      <w:sz w:val="22"/>
      <w:szCs w:val="22"/>
      <w:lang w:eastAsia="ja-JP"/>
    </w:rPr>
  </w:style>
  <w:style w:type="table" w:customStyle="1" w:styleId="TableGrid3">
    <w:name w:val="Table Grid3"/>
    <w:basedOn w:val="TableNormal"/>
    <w:next w:val="TableGrid"/>
    <w:uiPriority w:val="59"/>
    <w:rsid w:val="009917B9"/>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17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02B5"/>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045CF"/>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045CF"/>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5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C5517"/>
    <w:rPr>
      <w:sz w:val="20"/>
      <w:szCs w:val="20"/>
    </w:rPr>
  </w:style>
  <w:style w:type="table" w:styleId="LightList-Accent1">
    <w:name w:val="Light List Accent 1"/>
    <w:basedOn w:val="TableNormal"/>
    <w:uiPriority w:val="61"/>
    <w:rsid w:val="00B62AB0"/>
    <w:pPr>
      <w:spacing w:before="0" w:after="0" w:line="240" w:lineRule="auto"/>
    </w:pPr>
    <w:tblPr>
      <w:tblStyleRowBandSize w:val="1"/>
      <w:tblStyleColBandSize w:val="1"/>
      <w:tblBorders>
        <w:top w:val="single" w:sz="8" w:space="0" w:color="A9A57C" w:themeColor="accent1"/>
        <w:left w:val="single" w:sz="8" w:space="0" w:color="A9A57C" w:themeColor="accent1"/>
        <w:bottom w:val="single" w:sz="8" w:space="0" w:color="A9A57C" w:themeColor="accent1"/>
        <w:right w:val="single" w:sz="8" w:space="0" w:color="A9A57C" w:themeColor="accent1"/>
      </w:tblBorders>
    </w:tblPr>
    <w:tblStylePr w:type="firstRow">
      <w:pPr>
        <w:spacing w:before="0" w:after="0" w:line="240" w:lineRule="auto"/>
      </w:pPr>
      <w:rPr>
        <w:b/>
        <w:bCs/>
        <w:color w:val="FFFFFF" w:themeColor="background1"/>
      </w:rPr>
      <w:tblPr/>
      <w:tcPr>
        <w:shd w:val="clear" w:color="auto" w:fill="A9A57C" w:themeFill="accent1"/>
      </w:tcPr>
    </w:tblStylePr>
    <w:tblStylePr w:type="lastRow">
      <w:pPr>
        <w:spacing w:before="0" w:after="0" w:line="240" w:lineRule="auto"/>
      </w:pPr>
      <w:rPr>
        <w:b/>
        <w:bCs/>
      </w:rPr>
      <w:tblPr/>
      <w:tcPr>
        <w:tcBorders>
          <w:top w:val="double" w:sz="6" w:space="0" w:color="A9A57C" w:themeColor="accent1"/>
          <w:left w:val="single" w:sz="8" w:space="0" w:color="A9A57C" w:themeColor="accent1"/>
          <w:bottom w:val="single" w:sz="8" w:space="0" w:color="A9A57C" w:themeColor="accent1"/>
          <w:right w:val="single" w:sz="8" w:space="0" w:color="A9A57C" w:themeColor="accent1"/>
        </w:tcBorders>
      </w:tcPr>
    </w:tblStylePr>
    <w:tblStylePr w:type="firstCol">
      <w:rPr>
        <w:b/>
        <w:bCs/>
      </w:rPr>
    </w:tblStylePr>
    <w:tblStylePr w:type="lastCol">
      <w:rPr>
        <w:b/>
        <w:bCs/>
      </w:rPr>
    </w:tblStylePr>
    <w:tblStylePr w:type="band1Vert">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tblStylePr w:type="band1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style>
  <w:style w:type="table" w:styleId="ColorfulList-Accent1">
    <w:name w:val="Colorful List Accent 1"/>
    <w:basedOn w:val="TableNormal"/>
    <w:uiPriority w:val="72"/>
    <w:rsid w:val="00B62AB0"/>
    <w:pPr>
      <w:spacing w:before="0" w:after="0" w:line="240" w:lineRule="auto"/>
    </w:pPr>
    <w:rPr>
      <w:color w:val="2F2B20" w:themeColor="text1"/>
    </w:rPr>
    <w:tblPr>
      <w:tblStyleRowBandSize w:val="1"/>
      <w:tblStyleColBandSize w:val="1"/>
    </w:tblPr>
    <w:tcPr>
      <w:shd w:val="clear" w:color="auto" w:fill="F6F6F2" w:themeFill="accent1" w:themeFillTint="19"/>
    </w:tcPr>
    <w:tblStylePr w:type="firstRow">
      <w:rPr>
        <w:b/>
        <w:bCs/>
        <w:color w:val="FFFFFF" w:themeColor="background1"/>
      </w:rPr>
      <w:tblPr/>
      <w:tcPr>
        <w:tcBorders>
          <w:bottom w:val="single" w:sz="12" w:space="0" w:color="FFFFFF" w:themeColor="background1"/>
        </w:tcBorders>
        <w:shd w:val="clear" w:color="auto" w:fill="72A2A1" w:themeFill="accent2" w:themeFillShade="CC"/>
      </w:tcPr>
    </w:tblStylePr>
    <w:tblStylePr w:type="lastRow">
      <w:rPr>
        <w:b/>
        <w:bCs/>
        <w:color w:val="72A2A1" w:themeColor="accent2" w:themeShade="CC"/>
      </w:rPr>
      <w:tblPr/>
      <w:tcPr>
        <w:tcBorders>
          <w:top w:val="single" w:sz="12" w:space="0" w:color="2F2B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8DE" w:themeFill="accent1" w:themeFillTint="3F"/>
      </w:tcPr>
    </w:tblStylePr>
    <w:tblStylePr w:type="band1Horz">
      <w:tblPr/>
      <w:tcPr>
        <w:shd w:val="clear" w:color="auto" w:fill="EDECE4" w:themeFill="accent1" w:themeFillTint="33"/>
      </w:tcPr>
    </w:tblStylePr>
  </w:style>
  <w:style w:type="paragraph" w:styleId="TOC4">
    <w:name w:val="toc 4"/>
    <w:basedOn w:val="Normal"/>
    <w:next w:val="Normal"/>
    <w:autoRedefine/>
    <w:uiPriority w:val="39"/>
    <w:unhideWhenUsed/>
    <w:rsid w:val="00764613"/>
    <w:pPr>
      <w:spacing w:before="0" w:after="100"/>
      <w:ind w:left="660"/>
    </w:pPr>
    <w:rPr>
      <w:sz w:val="22"/>
      <w:szCs w:val="22"/>
    </w:rPr>
  </w:style>
  <w:style w:type="paragraph" w:styleId="TOC5">
    <w:name w:val="toc 5"/>
    <w:basedOn w:val="Normal"/>
    <w:next w:val="Normal"/>
    <w:autoRedefine/>
    <w:uiPriority w:val="39"/>
    <w:unhideWhenUsed/>
    <w:rsid w:val="00764613"/>
    <w:pPr>
      <w:spacing w:before="0" w:after="100"/>
      <w:ind w:left="880"/>
    </w:pPr>
    <w:rPr>
      <w:sz w:val="22"/>
      <w:szCs w:val="22"/>
    </w:rPr>
  </w:style>
  <w:style w:type="paragraph" w:styleId="TOC6">
    <w:name w:val="toc 6"/>
    <w:basedOn w:val="Normal"/>
    <w:next w:val="Normal"/>
    <w:autoRedefine/>
    <w:uiPriority w:val="39"/>
    <w:unhideWhenUsed/>
    <w:rsid w:val="00764613"/>
    <w:pPr>
      <w:spacing w:before="0" w:after="100"/>
      <w:ind w:left="1100"/>
    </w:pPr>
    <w:rPr>
      <w:sz w:val="22"/>
      <w:szCs w:val="22"/>
    </w:rPr>
  </w:style>
  <w:style w:type="paragraph" w:styleId="TOC7">
    <w:name w:val="toc 7"/>
    <w:basedOn w:val="Normal"/>
    <w:next w:val="Normal"/>
    <w:autoRedefine/>
    <w:uiPriority w:val="39"/>
    <w:unhideWhenUsed/>
    <w:rsid w:val="00764613"/>
    <w:pPr>
      <w:spacing w:before="0" w:after="100"/>
      <w:ind w:left="1320"/>
    </w:pPr>
    <w:rPr>
      <w:sz w:val="22"/>
      <w:szCs w:val="22"/>
    </w:rPr>
  </w:style>
  <w:style w:type="paragraph" w:styleId="TOC8">
    <w:name w:val="toc 8"/>
    <w:basedOn w:val="Normal"/>
    <w:next w:val="Normal"/>
    <w:autoRedefine/>
    <w:uiPriority w:val="39"/>
    <w:unhideWhenUsed/>
    <w:rsid w:val="00764613"/>
    <w:pPr>
      <w:spacing w:before="0" w:after="100"/>
      <w:ind w:left="1540"/>
    </w:pPr>
    <w:rPr>
      <w:sz w:val="22"/>
      <w:szCs w:val="22"/>
    </w:rPr>
  </w:style>
  <w:style w:type="paragraph" w:styleId="TOC9">
    <w:name w:val="toc 9"/>
    <w:basedOn w:val="Normal"/>
    <w:next w:val="Normal"/>
    <w:autoRedefine/>
    <w:uiPriority w:val="39"/>
    <w:unhideWhenUsed/>
    <w:rsid w:val="00764613"/>
    <w:pPr>
      <w:spacing w:before="0" w:after="100"/>
      <w:ind w:left="1760"/>
    </w:pPr>
    <w:rPr>
      <w:sz w:val="22"/>
      <w:szCs w:val="22"/>
    </w:rPr>
  </w:style>
  <w:style w:type="character" w:styleId="CommentReference">
    <w:name w:val="annotation reference"/>
    <w:basedOn w:val="DefaultParagraphFont"/>
    <w:uiPriority w:val="99"/>
    <w:semiHidden/>
    <w:unhideWhenUsed/>
    <w:rsid w:val="009C7751"/>
    <w:rPr>
      <w:sz w:val="16"/>
      <w:szCs w:val="16"/>
    </w:rPr>
  </w:style>
  <w:style w:type="paragraph" w:styleId="CommentText">
    <w:name w:val="annotation text"/>
    <w:basedOn w:val="Normal"/>
    <w:link w:val="CommentTextChar"/>
    <w:uiPriority w:val="99"/>
    <w:unhideWhenUsed/>
    <w:rsid w:val="009C7751"/>
    <w:pPr>
      <w:spacing w:line="240" w:lineRule="auto"/>
    </w:pPr>
  </w:style>
  <w:style w:type="character" w:customStyle="1" w:styleId="CommentTextChar">
    <w:name w:val="Comment Text Char"/>
    <w:basedOn w:val="DefaultParagraphFont"/>
    <w:link w:val="CommentText"/>
    <w:uiPriority w:val="99"/>
    <w:rsid w:val="009C7751"/>
    <w:rPr>
      <w:sz w:val="20"/>
      <w:szCs w:val="20"/>
    </w:rPr>
  </w:style>
  <w:style w:type="paragraph" w:styleId="CommentSubject">
    <w:name w:val="annotation subject"/>
    <w:basedOn w:val="CommentText"/>
    <w:next w:val="CommentText"/>
    <w:link w:val="CommentSubjectChar"/>
    <w:uiPriority w:val="99"/>
    <w:semiHidden/>
    <w:unhideWhenUsed/>
    <w:rsid w:val="009C7751"/>
    <w:rPr>
      <w:b/>
      <w:bCs/>
    </w:rPr>
  </w:style>
  <w:style w:type="character" w:customStyle="1" w:styleId="CommentSubjectChar">
    <w:name w:val="Comment Subject Char"/>
    <w:basedOn w:val="CommentTextChar"/>
    <w:link w:val="CommentSubject"/>
    <w:uiPriority w:val="99"/>
    <w:semiHidden/>
    <w:rsid w:val="009C7751"/>
    <w:rPr>
      <w:b/>
      <w:bCs/>
      <w:sz w:val="20"/>
      <w:szCs w:val="20"/>
    </w:rPr>
  </w:style>
  <w:style w:type="paragraph" w:styleId="Revision">
    <w:name w:val="Revision"/>
    <w:hidden/>
    <w:uiPriority w:val="99"/>
    <w:semiHidden/>
    <w:rsid w:val="00C7457F"/>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marie\Downloads\SSRtemplate.dotx" TargetMode="Externa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0524-E204-4AEA-87F1-1504EC5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SSRtemplate</Template>
  <TotalTime>23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Shonagh Merits</dc:creator>
  <dc:description>PAB 2016 SSR Template. Design and Layout updated Sept 21, 2016</dc:description>
  <cp:lastModifiedBy>Planning Accreditation Board</cp:lastModifiedBy>
  <cp:revision>15</cp:revision>
  <cp:lastPrinted>2017-07-06T16:06:00Z</cp:lastPrinted>
  <dcterms:created xsi:type="dcterms:W3CDTF">2022-12-17T01:11:00Z</dcterms:created>
  <dcterms:modified xsi:type="dcterms:W3CDTF">2024-07-30T16:58:00Z</dcterms:modified>
</cp:coreProperties>
</file>